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B8997" w14:textId="71054836" w:rsidR="004D0796" w:rsidRPr="009A147C" w:rsidRDefault="004D0796" w:rsidP="004D0796">
      <w:pPr>
        <w:pStyle w:val="Header"/>
        <w:tabs>
          <w:tab w:val="clear" w:pos="4536"/>
          <w:tab w:val="left" w:pos="1800"/>
        </w:tabs>
        <w:ind w:left="1798" w:hangingChars="814" w:hanging="1798"/>
        <w:rPr>
          <w:rFonts w:eastAsiaTheme="minorEastAsia" w:cs="Arial"/>
          <w:sz w:val="22"/>
          <w:szCs w:val="22"/>
          <w:lang w:eastAsia="zh-CN"/>
        </w:rPr>
      </w:pPr>
      <w:r w:rsidRPr="009A147C">
        <w:rPr>
          <w:rFonts w:cs="Arial"/>
          <w:bCs/>
          <w:sz w:val="22"/>
        </w:rPr>
        <w:t>3GPP TSG</w:t>
      </w:r>
      <w:r w:rsidRPr="009A147C">
        <w:rPr>
          <w:rFonts w:eastAsiaTheme="minorEastAsia" w:cs="Arial" w:hint="eastAsia"/>
          <w:bCs/>
          <w:sz w:val="22"/>
          <w:lang w:eastAsia="zh-CN"/>
        </w:rPr>
        <w:t>-</w:t>
      </w:r>
      <w:r w:rsidRPr="009A147C">
        <w:rPr>
          <w:rFonts w:cs="Arial"/>
          <w:bCs/>
          <w:sz w:val="22"/>
        </w:rPr>
        <w:t>RAN WG2 Meeting #</w:t>
      </w:r>
      <w:r>
        <w:rPr>
          <w:rFonts w:cs="Arial"/>
          <w:bCs/>
          <w:sz w:val="22"/>
        </w:rPr>
        <w:t>100</w:t>
      </w:r>
      <w:r w:rsidRPr="009A147C">
        <w:rPr>
          <w:rFonts w:eastAsiaTheme="minorEastAsia" w:cs="Arial"/>
          <w:sz w:val="22"/>
          <w:szCs w:val="22"/>
          <w:lang w:eastAsia="zh-CN"/>
        </w:rPr>
        <w:tab/>
      </w:r>
      <w:r w:rsidR="0017627C" w:rsidRPr="0017627C">
        <w:rPr>
          <w:rFonts w:cs="Arial"/>
          <w:bCs/>
          <w:sz w:val="22"/>
        </w:rPr>
        <w:t>R2-1713005</w:t>
      </w:r>
      <w:bookmarkStart w:id="0" w:name="_GoBack"/>
      <w:bookmarkEnd w:id="0"/>
    </w:p>
    <w:p w14:paraId="435FF6FB" w14:textId="0D6A2972" w:rsidR="006D6782" w:rsidRPr="00546070" w:rsidRDefault="004D0796" w:rsidP="004D0796">
      <w:pPr>
        <w:pStyle w:val="Header"/>
        <w:tabs>
          <w:tab w:val="clear" w:pos="4536"/>
          <w:tab w:val="left" w:pos="1800"/>
        </w:tabs>
        <w:ind w:left="1800" w:hanging="1800"/>
        <w:rPr>
          <w:rFonts w:cs="Arial"/>
          <w:sz w:val="22"/>
          <w:szCs w:val="22"/>
        </w:rPr>
      </w:pPr>
      <w:r>
        <w:rPr>
          <w:rFonts w:eastAsia="宋体"/>
          <w:sz w:val="22"/>
          <w:lang w:eastAsia="zh-CN"/>
        </w:rPr>
        <w:t>Reno</w:t>
      </w:r>
      <w:r w:rsidRPr="009A147C">
        <w:rPr>
          <w:rFonts w:eastAsia="宋体"/>
          <w:sz w:val="22"/>
          <w:lang w:eastAsia="zh-CN"/>
        </w:rPr>
        <w:t xml:space="preserve">, </w:t>
      </w:r>
      <w:r>
        <w:rPr>
          <w:rFonts w:eastAsia="宋体"/>
          <w:sz w:val="22"/>
          <w:lang w:eastAsia="zh-CN"/>
        </w:rPr>
        <w:t>USA</w:t>
      </w:r>
      <w:r w:rsidRPr="009A147C">
        <w:rPr>
          <w:rFonts w:eastAsia="宋体" w:hint="eastAsia"/>
          <w:sz w:val="22"/>
          <w:lang w:eastAsia="zh-CN"/>
        </w:rPr>
        <w:t>,</w:t>
      </w:r>
      <w:r w:rsidRPr="009A147C">
        <w:rPr>
          <w:rFonts w:eastAsia="宋体"/>
          <w:sz w:val="22"/>
          <w:lang w:eastAsia="zh-CN"/>
        </w:rPr>
        <w:t xml:space="preserve"> </w:t>
      </w:r>
      <w:r>
        <w:rPr>
          <w:rFonts w:eastAsia="宋体"/>
          <w:sz w:val="22"/>
          <w:lang w:eastAsia="zh-CN"/>
        </w:rPr>
        <w:t>27</w:t>
      </w:r>
      <w:r w:rsidRPr="009A147C">
        <w:rPr>
          <w:rFonts w:eastAsia="宋体" w:hint="eastAsia"/>
          <w:sz w:val="22"/>
          <w:vertAlign w:val="superscript"/>
          <w:lang w:eastAsia="zh-CN"/>
        </w:rPr>
        <w:t>th</w:t>
      </w:r>
      <w:r w:rsidRPr="009A147C">
        <w:rPr>
          <w:rFonts w:eastAsia="宋体" w:hint="eastAsia"/>
          <w:sz w:val="22"/>
          <w:lang w:eastAsia="zh-CN"/>
        </w:rPr>
        <w:t xml:space="preserve"> </w:t>
      </w:r>
      <w:r>
        <w:rPr>
          <w:rFonts w:eastAsia="宋体"/>
          <w:sz w:val="22"/>
          <w:lang w:eastAsia="zh-CN"/>
        </w:rPr>
        <w:t xml:space="preserve">November </w:t>
      </w:r>
      <w:r w:rsidRPr="009A147C">
        <w:rPr>
          <w:rFonts w:eastAsia="宋体"/>
          <w:sz w:val="22"/>
          <w:lang w:eastAsia="zh-CN"/>
        </w:rPr>
        <w:t xml:space="preserve">- </w:t>
      </w:r>
      <w:r w:rsidRPr="009A147C">
        <w:rPr>
          <w:rFonts w:eastAsia="宋体" w:hint="eastAsia"/>
          <w:sz w:val="22"/>
          <w:lang w:eastAsia="zh-CN"/>
        </w:rPr>
        <w:t>1</w:t>
      </w:r>
      <w:r>
        <w:rPr>
          <w:rFonts w:eastAsia="宋体"/>
          <w:sz w:val="22"/>
          <w:vertAlign w:val="superscript"/>
          <w:lang w:eastAsia="zh-CN"/>
        </w:rPr>
        <w:t>st</w:t>
      </w:r>
      <w:r w:rsidRPr="009A147C">
        <w:rPr>
          <w:rFonts w:eastAsia="宋体"/>
          <w:sz w:val="22"/>
          <w:lang w:eastAsia="zh-CN"/>
        </w:rPr>
        <w:t xml:space="preserve"> </w:t>
      </w:r>
      <w:r>
        <w:rPr>
          <w:rFonts w:eastAsia="宋体"/>
          <w:sz w:val="22"/>
          <w:lang w:eastAsia="zh-CN"/>
        </w:rPr>
        <w:t>December</w:t>
      </w:r>
      <w:r w:rsidRPr="009A147C">
        <w:rPr>
          <w:rFonts w:eastAsia="宋体"/>
          <w:sz w:val="22"/>
          <w:lang w:eastAsia="zh-CN"/>
        </w:rPr>
        <w:t xml:space="preserve"> 2017</w:t>
      </w:r>
      <w:r w:rsidR="009A1FD7" w:rsidRPr="00546070">
        <w:rPr>
          <w:rFonts w:cs="Arial"/>
          <w:sz w:val="22"/>
          <w:szCs w:val="22"/>
        </w:rPr>
        <w:t xml:space="preserve"> </w:t>
      </w:r>
      <w:r w:rsidR="00201F07" w:rsidRPr="00546070">
        <w:rPr>
          <w:rFonts w:cs="Arial"/>
          <w:sz w:val="22"/>
          <w:szCs w:val="22"/>
        </w:rPr>
        <w:tab/>
      </w:r>
      <w:r w:rsidR="00DA76FB" w:rsidRPr="00546070">
        <w:rPr>
          <w:rFonts w:cs="Arial"/>
          <w:sz w:val="22"/>
          <w:szCs w:val="22"/>
        </w:rPr>
        <w:t xml:space="preserve">revision of </w:t>
      </w:r>
      <w:r w:rsidR="0048629E" w:rsidRPr="00546070">
        <w:rPr>
          <w:rFonts w:cs="Arial"/>
          <w:sz w:val="22"/>
          <w:szCs w:val="22"/>
        </w:rPr>
        <w:t>R2-1710968</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EF3FB7" w:rsidRDefault="000F57D5" w:rsidP="000F57D5">
      <w:pPr>
        <w:pStyle w:val="Header"/>
        <w:tabs>
          <w:tab w:val="clear" w:pos="4536"/>
          <w:tab w:val="left" w:pos="1800"/>
        </w:tabs>
        <w:ind w:left="1800" w:hanging="1800"/>
        <w:rPr>
          <w:rFonts w:cs="Arial"/>
          <w:sz w:val="22"/>
          <w:szCs w:val="22"/>
        </w:rPr>
      </w:pPr>
      <w:r w:rsidRPr="00C249D1">
        <w:rPr>
          <w:rFonts w:cs="Arial"/>
          <w:sz w:val="22"/>
          <w:szCs w:val="22"/>
        </w:rPr>
        <w:t>Source:</w:t>
      </w:r>
      <w:r w:rsidRPr="00C249D1">
        <w:rPr>
          <w:rFonts w:cs="Arial"/>
          <w:sz w:val="22"/>
          <w:szCs w:val="22"/>
        </w:rPr>
        <w:tab/>
      </w:r>
      <w:r w:rsidR="00703A4A" w:rsidRPr="00EF3FB7">
        <w:rPr>
          <w:rFonts w:cs="Arial"/>
          <w:sz w:val="22"/>
          <w:szCs w:val="22"/>
        </w:rPr>
        <w:t>v</w:t>
      </w:r>
      <w:r w:rsidR="00156EF4" w:rsidRPr="00EF3FB7">
        <w:rPr>
          <w:rFonts w:cs="Arial"/>
          <w:sz w:val="22"/>
          <w:szCs w:val="22"/>
        </w:rPr>
        <w:t>ivo</w:t>
      </w:r>
      <w:r w:rsidR="00C7095A" w:rsidRPr="00EF3FB7">
        <w:rPr>
          <w:rFonts w:cs="Arial"/>
          <w:sz w:val="22"/>
          <w:szCs w:val="22"/>
        </w:rPr>
        <w:t xml:space="preserve"> </w:t>
      </w:r>
    </w:p>
    <w:p w14:paraId="26603DD0" w14:textId="6C53EE1E" w:rsidR="000F57D5" w:rsidRPr="00EF3FB7" w:rsidRDefault="000F57D5" w:rsidP="00EF3FB7">
      <w:pPr>
        <w:pStyle w:val="Header"/>
        <w:tabs>
          <w:tab w:val="clear" w:pos="4536"/>
          <w:tab w:val="left" w:pos="1800"/>
        </w:tabs>
        <w:ind w:left="1800" w:hanging="1800"/>
        <w:rPr>
          <w:rFonts w:cs="Arial"/>
          <w:sz w:val="22"/>
          <w:szCs w:val="22"/>
        </w:rPr>
      </w:pPr>
      <w:r w:rsidRPr="00C249D1">
        <w:rPr>
          <w:rFonts w:cs="Arial"/>
          <w:sz w:val="22"/>
          <w:szCs w:val="22"/>
        </w:rPr>
        <w:t>Title:</w:t>
      </w:r>
      <w:bookmarkStart w:id="1" w:name="Title"/>
      <w:bookmarkEnd w:id="1"/>
      <w:r w:rsidRPr="00C249D1">
        <w:rPr>
          <w:rFonts w:cs="Arial"/>
          <w:sz w:val="22"/>
          <w:szCs w:val="22"/>
        </w:rPr>
        <w:tab/>
      </w:r>
      <w:r w:rsidR="00495C0B" w:rsidRPr="00EF3FB7">
        <w:rPr>
          <w:rFonts w:cs="Arial"/>
          <w:sz w:val="22"/>
          <w:szCs w:val="22"/>
        </w:rPr>
        <w:t>PDCP duplication impacts on LCP</w:t>
      </w:r>
    </w:p>
    <w:p w14:paraId="5530123A" w14:textId="40D4C8C7"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2" w:name="Source"/>
      <w:bookmarkEnd w:id="2"/>
      <w:r w:rsidRPr="00C249D1">
        <w:rPr>
          <w:rFonts w:cs="Arial"/>
          <w:sz w:val="22"/>
          <w:szCs w:val="22"/>
        </w:rPr>
        <w:tab/>
      </w:r>
      <w:r w:rsidR="0003612F" w:rsidRPr="0003612F">
        <w:t>10.3.</w:t>
      </w:r>
      <w:r w:rsidR="00591BDD">
        <w:t>3</w:t>
      </w:r>
      <w:r w:rsidR="0003612F" w:rsidRPr="0003612F">
        <w:t>.</w:t>
      </w:r>
      <w:r w:rsidR="00591BDD">
        <w:t>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C249D1">
        <w:rPr>
          <w:rFonts w:cs="Times New Roman"/>
          <w:b w:val="0"/>
          <w:bCs w:val="0"/>
          <w:kern w:val="0"/>
          <w:sz w:val="36"/>
          <w:szCs w:val="20"/>
          <w:lang w:eastAsia="en-GB"/>
        </w:rPr>
        <w:t>Introduction</w:t>
      </w:r>
    </w:p>
    <w:p w14:paraId="66E9DC82" w14:textId="4C1B258A" w:rsidR="00C96C34" w:rsidRDefault="00973819" w:rsidP="000D1E97">
      <w:pPr>
        <w:jc w:val="both"/>
        <w:rPr>
          <w:rFonts w:eastAsiaTheme="minorEastAsia"/>
          <w:szCs w:val="20"/>
          <w:lang w:eastAsia="zh-CN"/>
        </w:rPr>
      </w:pPr>
      <w:r>
        <w:rPr>
          <w:rFonts w:eastAsiaTheme="minorEastAsia"/>
          <w:szCs w:val="20"/>
          <w:lang w:eastAsia="zh-CN"/>
        </w:rPr>
        <w:t>According to the NR discussion for the PDCP duplication</w:t>
      </w:r>
      <w:r w:rsidR="00F97F81">
        <w:rPr>
          <w:rFonts w:eastAsiaTheme="minorEastAsia"/>
          <w:szCs w:val="20"/>
          <w:lang w:eastAsia="zh-CN"/>
        </w:rPr>
        <w:t xml:space="preserve"> in RAN2#98 meeting</w:t>
      </w:r>
      <w:r>
        <w:rPr>
          <w:rFonts w:eastAsiaTheme="minorEastAsia"/>
          <w:szCs w:val="20"/>
          <w:lang w:eastAsia="zh-CN"/>
        </w:rPr>
        <w:t>, RAN2 made the following agreements</w:t>
      </w:r>
      <w:r w:rsidR="00AC29C1">
        <w:rPr>
          <w:rFonts w:eastAsiaTheme="minorEastAsia"/>
          <w:szCs w:val="20"/>
          <w:lang w:eastAsia="zh-CN"/>
        </w:rPr>
        <w:t xml:space="preserve"> [1]</w:t>
      </w:r>
      <w:r w:rsidR="00EC07EA">
        <w:rPr>
          <w:rFonts w:eastAsiaTheme="minorEastAsia"/>
          <w:szCs w:val="20"/>
          <w:lang w:eastAsia="zh-CN"/>
        </w:rPr>
        <w:t>:</w:t>
      </w:r>
    </w:p>
    <w:tbl>
      <w:tblPr>
        <w:tblStyle w:val="TableGrid"/>
        <w:tblW w:w="0" w:type="auto"/>
        <w:tblLook w:val="04A0" w:firstRow="1" w:lastRow="0" w:firstColumn="1" w:lastColumn="0" w:noHBand="0" w:noVBand="1"/>
      </w:tblPr>
      <w:tblGrid>
        <w:gridCol w:w="9286"/>
      </w:tblGrid>
      <w:tr w:rsidR="007938B5" w14:paraId="53FF1453" w14:textId="77777777" w:rsidTr="007938B5">
        <w:tc>
          <w:tcPr>
            <w:tcW w:w="9286" w:type="dxa"/>
          </w:tcPr>
          <w:p w14:paraId="4F2ABFC4" w14:textId="77777777" w:rsidR="007938B5" w:rsidRPr="00AD3FCA" w:rsidRDefault="007938B5" w:rsidP="00342071">
            <w:pPr>
              <w:pStyle w:val="ListParagraph"/>
              <w:numPr>
                <w:ilvl w:val="0"/>
                <w:numId w:val="8"/>
              </w:numPr>
              <w:ind w:firstLineChars="0"/>
              <w:rPr>
                <w:highlight w:val="yellow"/>
              </w:rPr>
            </w:pPr>
            <w:r w:rsidRPr="00AD3FCA">
              <w:rPr>
                <w:highlight w:val="yellow"/>
              </w:rPr>
              <w:t>RRC configures PDCP for duplication and the radio protocols of the UE with separate RLC entities and logical channels to handle duplicates (referred to as “legs”)</w:t>
            </w:r>
          </w:p>
          <w:p w14:paraId="2353F38D" w14:textId="77777777" w:rsidR="00871ED7" w:rsidRDefault="002D5793" w:rsidP="00342071">
            <w:pPr>
              <w:pStyle w:val="ListParagraph"/>
              <w:numPr>
                <w:ilvl w:val="0"/>
                <w:numId w:val="8"/>
              </w:numPr>
              <w:ind w:firstLineChars="0"/>
            </w:pPr>
            <w:r>
              <w:t>only one additional leg is configured for PDCP duplicates.</w:t>
            </w:r>
          </w:p>
          <w:p w14:paraId="7F453DF0" w14:textId="77777777" w:rsidR="00D96AE1" w:rsidRDefault="00D96AE1" w:rsidP="00342071">
            <w:pPr>
              <w:pStyle w:val="ListParagraph"/>
              <w:numPr>
                <w:ilvl w:val="0"/>
                <w:numId w:val="8"/>
              </w:numPr>
              <w:ind w:firstLineChars="0"/>
            </w:pPr>
            <w:r w:rsidRPr="006422E9">
              <w:t>the original PDCP PDU and the corresponding duplicate shall not be transmitted on the same transport block.</w:t>
            </w:r>
          </w:p>
          <w:p w14:paraId="60237B68" w14:textId="77777777" w:rsidR="00F02211" w:rsidRDefault="00F02211" w:rsidP="00342071">
            <w:pPr>
              <w:pStyle w:val="ListParagraph"/>
              <w:numPr>
                <w:ilvl w:val="0"/>
                <w:numId w:val="8"/>
              </w:numPr>
              <w:ind w:firstLineChars="0"/>
            </w:pPr>
            <w:r>
              <w:t>PDCP duplication solution for CA requires only one MAC entity.</w:t>
            </w:r>
          </w:p>
          <w:p w14:paraId="1CDB16E2" w14:textId="77777777" w:rsidR="00721191" w:rsidRDefault="00721191" w:rsidP="00342071">
            <w:pPr>
              <w:pStyle w:val="ListParagraph"/>
              <w:numPr>
                <w:ilvl w:val="0"/>
                <w:numId w:val="8"/>
              </w:numPr>
              <w:ind w:firstLineChars="0"/>
            </w:pPr>
            <w:r>
              <w:t>logical channel mapping restrictions need to be introduced to handle duplicates in within one MAC entity (CA).</w:t>
            </w:r>
          </w:p>
          <w:p w14:paraId="045CA320" w14:textId="77777777" w:rsidR="00F5715B" w:rsidRDefault="00F5715B" w:rsidP="00342071">
            <w:pPr>
              <w:pStyle w:val="ListParagraph"/>
              <w:numPr>
                <w:ilvl w:val="0"/>
                <w:numId w:val="8"/>
              </w:numPr>
              <w:ind w:firstLineChars="0"/>
            </w:pPr>
            <w:r>
              <w:t>UL PDCP duplication is configurable per DRB and, for NR-NR DC case, per SRB.</w:t>
            </w:r>
          </w:p>
          <w:p w14:paraId="3C69FE49" w14:textId="77777777" w:rsidR="00005F30" w:rsidRDefault="007E0ED6" w:rsidP="00342071">
            <w:pPr>
              <w:pStyle w:val="ListParagraph"/>
              <w:numPr>
                <w:ilvl w:val="0"/>
                <w:numId w:val="8"/>
              </w:numPr>
              <w:ind w:firstLineChars="0"/>
            </w:pPr>
            <w:r>
              <w:t>RAN2 will attempt to define at least one mechanism to start/stop PDCP duplication more quickly and with less signalling overhead compared to RRC reconfiguration.</w:t>
            </w:r>
          </w:p>
          <w:p w14:paraId="2902302E" w14:textId="494D06FE" w:rsidR="009433BE" w:rsidRPr="00AD3FCA" w:rsidRDefault="009433BE" w:rsidP="00342071">
            <w:pPr>
              <w:pStyle w:val="ListParagraph"/>
              <w:numPr>
                <w:ilvl w:val="0"/>
                <w:numId w:val="8"/>
              </w:numPr>
              <w:ind w:firstLineChars="0"/>
              <w:rPr>
                <w:rFonts w:eastAsiaTheme="minorEastAsia"/>
                <w:szCs w:val="20"/>
              </w:rPr>
            </w:pPr>
            <w:r w:rsidRPr="00AD3FCA">
              <w:rPr>
                <w:highlight w:val="yellow"/>
              </w:rPr>
              <w:t>MAC CE approach will be used for control of UL duplication. Optimisations to reliability of the MAC CE will not be introduced for this mechanism. No optimisations or additional interactions between network nodes are introduced for this mechanism.</w:t>
            </w:r>
          </w:p>
        </w:tc>
      </w:tr>
    </w:tbl>
    <w:p w14:paraId="4F5599C3" w14:textId="1B6D8C4C" w:rsidR="00EC07EA" w:rsidRDefault="005A4680" w:rsidP="000D1E97">
      <w:pPr>
        <w:jc w:val="both"/>
        <w:rPr>
          <w:rFonts w:eastAsiaTheme="minorEastAsia"/>
          <w:szCs w:val="20"/>
          <w:lang w:eastAsia="zh-CN"/>
        </w:rPr>
      </w:pPr>
      <w:r>
        <w:rPr>
          <w:rFonts w:eastAsiaTheme="minorEastAsia"/>
          <w:szCs w:val="20"/>
          <w:lang w:eastAsia="zh-CN"/>
        </w:rPr>
        <w:t>According</w:t>
      </w:r>
      <w:r w:rsidR="00967BDE">
        <w:rPr>
          <w:rFonts w:eastAsiaTheme="minorEastAsia"/>
          <w:szCs w:val="20"/>
          <w:lang w:eastAsia="zh-CN"/>
        </w:rPr>
        <w:t xml:space="preserve"> to our understanding, the activation/deactivation of PDCP duplication via MAC CE will impact the</w:t>
      </w:r>
      <w:r w:rsidR="0064392B">
        <w:rPr>
          <w:rFonts w:eastAsiaTheme="minorEastAsia"/>
          <w:szCs w:val="20"/>
          <w:lang w:eastAsia="zh-CN"/>
        </w:rPr>
        <w:t xml:space="preserve"> logical channel configuration used for LCP procedure</w:t>
      </w:r>
      <w:r w:rsidR="007B51AA">
        <w:rPr>
          <w:rFonts w:eastAsiaTheme="minorEastAsia"/>
          <w:szCs w:val="20"/>
          <w:lang w:eastAsia="zh-CN"/>
        </w:rPr>
        <w:t>. In this contribution, we give the detailed analysis on the impacts on the LCP procedure</w:t>
      </w:r>
      <w:r w:rsidR="009522DC">
        <w:rPr>
          <w:rFonts w:eastAsiaTheme="minorEastAsia"/>
          <w:szCs w:val="20"/>
          <w:lang w:eastAsia="zh-CN"/>
        </w:rPr>
        <w:t>, and provide a potential solution to resolve the issue.</w:t>
      </w:r>
    </w:p>
    <w:p w14:paraId="7DC1F207" w14:textId="77777777" w:rsidR="007938B5" w:rsidRPr="00C249D1" w:rsidRDefault="007938B5" w:rsidP="000D1E97">
      <w:pPr>
        <w:jc w:val="both"/>
        <w:rPr>
          <w:rFonts w:eastAsiaTheme="minorEastAsia"/>
          <w:szCs w:val="20"/>
          <w:lang w:eastAsia="zh-CN"/>
        </w:rPr>
      </w:pPr>
    </w:p>
    <w:p w14:paraId="34BD5CB7" w14:textId="77777777" w:rsidR="00F04983" w:rsidRPr="00C249D1"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071605DE" w:rsidR="00FA66CF" w:rsidRPr="00C249D1" w:rsidRDefault="00E76904" w:rsidP="00342071">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QoS issue</w:t>
      </w:r>
      <w:r w:rsidR="00FA66CF" w:rsidRPr="00C249D1">
        <w:rPr>
          <w:rFonts w:eastAsia="宋体" w:cs="Times New Roman"/>
          <w:b w:val="0"/>
          <w:sz w:val="32"/>
          <w:szCs w:val="20"/>
        </w:rPr>
        <w:t xml:space="preserve"> </w:t>
      </w:r>
    </w:p>
    <w:p w14:paraId="65EB85D6" w14:textId="2050C6D3" w:rsidR="0083340A" w:rsidRDefault="008C515A" w:rsidP="0083340A">
      <w:pPr>
        <w:overflowPunct w:val="0"/>
        <w:autoSpaceDE w:val="0"/>
        <w:autoSpaceDN w:val="0"/>
        <w:adjustRightInd w:val="0"/>
        <w:spacing w:after="180"/>
        <w:textAlignment w:val="baseline"/>
        <w:rPr>
          <w:lang w:eastAsia="zh-CN"/>
        </w:rPr>
      </w:pPr>
      <w:r w:rsidRPr="008C515A">
        <w:rPr>
          <w:lang w:eastAsia="zh-CN"/>
        </w:rPr>
        <w:t>Acc</w:t>
      </w:r>
      <w:r>
        <w:rPr>
          <w:lang w:eastAsia="zh-CN"/>
        </w:rPr>
        <w:t xml:space="preserve">ording to the </w:t>
      </w:r>
      <w:r w:rsidR="00E53BEB">
        <w:rPr>
          <w:lang w:eastAsia="zh-CN"/>
        </w:rPr>
        <w:t xml:space="preserve">analysis given above, we could have the following two </w:t>
      </w:r>
      <w:r w:rsidR="00E26E41">
        <w:rPr>
          <w:lang w:eastAsia="zh-CN"/>
        </w:rPr>
        <w:t>architectures</w:t>
      </w:r>
      <w:r w:rsidR="00E53BEB">
        <w:rPr>
          <w:lang w:eastAsia="zh-CN"/>
        </w:rPr>
        <w:t xml:space="preserve"> to support PDCP duplication</w:t>
      </w:r>
      <w:r w:rsidR="0019397B">
        <w:rPr>
          <w:lang w:eastAsia="zh-CN"/>
        </w:rPr>
        <w:t>:</w:t>
      </w:r>
    </w:p>
    <w:p w14:paraId="5C400D72" w14:textId="3B80ECFF"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 xml:space="preserve">Option 1 (One MAC entity) : </w:t>
      </w:r>
      <w:r w:rsidR="00EB0A3B">
        <w:t>one PDCP + two RLCs + one MAC</w:t>
      </w:r>
    </w:p>
    <w:p w14:paraId="3B42657C" w14:textId="61A46C32"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Option 2 (Two</w:t>
      </w:r>
      <w:r w:rsidR="00903A65">
        <w:t xml:space="preserve"> MAC entities</w:t>
      </w:r>
      <w:r>
        <w:t xml:space="preserve">) : </w:t>
      </w:r>
      <w:r w:rsidR="00B0796D">
        <w:t>one PDCP + two RLCs + two MAC</w:t>
      </w:r>
      <w:r w:rsidR="004513E9">
        <w:t xml:space="preserve"> (namely DC</w:t>
      </w:r>
      <w:r w:rsidR="00E42739">
        <w:t xml:space="preserve"> split bearer</w:t>
      </w:r>
      <w:r w:rsidR="004513E9">
        <w:t>)</w:t>
      </w:r>
    </w:p>
    <w:p w14:paraId="7E31ACD6" w14:textId="0AA089B7" w:rsidR="000A065F" w:rsidRDefault="0096079A" w:rsidP="000A065F">
      <w:pPr>
        <w:keepNext/>
        <w:overflowPunct w:val="0"/>
        <w:autoSpaceDE w:val="0"/>
        <w:autoSpaceDN w:val="0"/>
        <w:adjustRightInd w:val="0"/>
        <w:spacing w:after="180"/>
        <w:jc w:val="center"/>
        <w:textAlignment w:val="baseline"/>
      </w:pPr>
      <w:r>
        <w:object w:dxaOrig="7335" w:dyaOrig="8415" w14:anchorId="1861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282.8pt" o:ole="">
            <v:imagedata r:id="rId8" o:title=""/>
          </v:shape>
          <o:OLEObject Type="Embed" ProgID="Visio.Drawing.15" ShapeID="_x0000_i1025" DrawAspect="Content" ObjectID="_1572429234" r:id="rId9"/>
        </w:object>
      </w:r>
    </w:p>
    <w:p w14:paraId="7A49BCCE" w14:textId="30641D38" w:rsidR="00AE6D54" w:rsidRDefault="000A065F" w:rsidP="000A065F">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QoS </w:t>
      </w:r>
      <w:r w:rsidR="00A50B79">
        <w:t>I</w:t>
      </w:r>
      <w:r>
        <w:t>ssue</w:t>
      </w:r>
    </w:p>
    <w:p w14:paraId="4CA4D8C9" w14:textId="5416109A" w:rsidR="00331B4F" w:rsidRDefault="00802B2E" w:rsidP="0083340A">
      <w:pPr>
        <w:overflowPunct w:val="0"/>
        <w:autoSpaceDE w:val="0"/>
        <w:autoSpaceDN w:val="0"/>
        <w:adjustRightInd w:val="0"/>
        <w:spacing w:after="180"/>
        <w:textAlignment w:val="baseline"/>
        <w:rPr>
          <w:lang w:eastAsia="zh-CN"/>
        </w:rPr>
      </w:pPr>
      <w:r>
        <w:rPr>
          <w:lang w:eastAsia="zh-CN"/>
        </w:rPr>
        <w:t>Here we use Option 2 (i.e. DC split bearer) as an example to explain how the activation/deactivat</w:t>
      </w:r>
      <w:r w:rsidR="00345E4F">
        <w:rPr>
          <w:lang w:eastAsia="zh-CN"/>
        </w:rPr>
        <w:t>ion of PDCP duplication impacts the LCP procedure.</w:t>
      </w:r>
      <w:r w:rsidR="00F57AEC">
        <w:rPr>
          <w:lang w:eastAsia="zh-CN"/>
        </w:rPr>
        <w:t xml:space="preserve"> As one DRB is spit to use two logical channels</w:t>
      </w:r>
      <w:r w:rsidR="00C67A8C">
        <w:rPr>
          <w:lang w:eastAsia="zh-CN"/>
        </w:rPr>
        <w:t>, the QoS requirements</w:t>
      </w:r>
      <w:r w:rsidR="00D56585">
        <w:rPr>
          <w:lang w:eastAsia="zh-CN"/>
        </w:rPr>
        <w:t xml:space="preserve"> (e.g. </w:t>
      </w:r>
      <w:r w:rsidR="00035607">
        <w:rPr>
          <w:lang w:eastAsia="zh-CN"/>
        </w:rPr>
        <w:t>GBR</w:t>
      </w:r>
      <w:r w:rsidR="00D56585">
        <w:rPr>
          <w:lang w:eastAsia="zh-CN"/>
        </w:rPr>
        <w:t>)</w:t>
      </w:r>
      <w:r w:rsidR="00C67A8C">
        <w:rPr>
          <w:lang w:eastAsia="zh-CN"/>
        </w:rPr>
        <w:t xml:space="preserve"> of the same DRB needs to be split to two logical channels</w:t>
      </w:r>
      <w:r w:rsidR="000A4B5D">
        <w:rPr>
          <w:lang w:eastAsia="zh-CN"/>
        </w:rPr>
        <w:t>.</w:t>
      </w:r>
      <w:r w:rsidR="0068682D">
        <w:rPr>
          <w:lang w:eastAsia="zh-CN"/>
        </w:rPr>
        <w:t xml:space="preserve"> According to 36.423</w:t>
      </w:r>
      <w:r w:rsidR="007A6F9A">
        <w:rPr>
          <w:lang w:eastAsia="zh-CN"/>
        </w:rPr>
        <w:t xml:space="preserve"> [2]</w:t>
      </w:r>
      <w:r w:rsidR="0068682D">
        <w:rPr>
          <w:lang w:eastAsia="zh-CN"/>
        </w:rPr>
        <w:t xml:space="preserve">, </w:t>
      </w:r>
      <w:r w:rsidR="00C92941">
        <w:rPr>
          <w:lang w:eastAsia="zh-CN"/>
        </w:rPr>
        <w:t>the SCG leg of the DC split bearer has its own</w:t>
      </w:r>
      <w:r w:rsidR="00C105D7">
        <w:rPr>
          <w:lang w:eastAsia="zh-CN"/>
        </w:rPr>
        <w:t xml:space="preserve"> QoS parameters</w:t>
      </w:r>
      <w:r w:rsidR="002A4B64">
        <w:rPr>
          <w:lang w:eastAsia="zh-CN"/>
        </w:rPr>
        <w:t>, which is assigned</w:t>
      </w:r>
      <w:r w:rsidR="00505CCC">
        <w:rPr>
          <w:lang w:eastAsia="zh-CN"/>
        </w:rPr>
        <w:t xml:space="preserve"> (i.e. hard split</w:t>
      </w:r>
      <w:r w:rsidR="00352A04">
        <w:rPr>
          <w:lang w:eastAsia="zh-CN"/>
        </w:rPr>
        <w:t xml:space="preserve"> of QoS</w:t>
      </w:r>
      <w:r w:rsidR="008D5E47">
        <w:rPr>
          <w:lang w:eastAsia="zh-CN"/>
        </w:rPr>
        <w:t xml:space="preserve"> parameters</w:t>
      </w:r>
      <w:r w:rsidR="00505CCC">
        <w:rPr>
          <w:lang w:eastAsia="zh-CN"/>
        </w:rPr>
        <w:t>)</w:t>
      </w:r>
      <w:r w:rsidR="002A4B64">
        <w:rPr>
          <w:lang w:eastAsia="zh-CN"/>
        </w:rPr>
        <w:t xml:space="preserve"> by the MeNB</w:t>
      </w:r>
      <w:r w:rsidR="005710D6">
        <w:rPr>
          <w:lang w:eastAsia="zh-CN"/>
        </w:rPr>
        <w:t xml:space="preserve"> </w:t>
      </w:r>
      <w:r w:rsidR="00F323E0">
        <w:rPr>
          <w:lang w:eastAsia="zh-CN"/>
        </w:rPr>
        <w:t xml:space="preserve">so </w:t>
      </w:r>
      <w:r w:rsidR="0033494F">
        <w:rPr>
          <w:lang w:eastAsia="zh-CN"/>
        </w:rPr>
        <w:t xml:space="preserve">that the </w:t>
      </w:r>
      <w:r w:rsidR="00BB01FA">
        <w:rPr>
          <w:lang w:eastAsia="zh-CN"/>
        </w:rPr>
        <w:t>QoS requirements</w:t>
      </w:r>
      <w:r w:rsidR="00901813">
        <w:rPr>
          <w:lang w:eastAsia="zh-CN"/>
        </w:rPr>
        <w:t xml:space="preserve"> (</w:t>
      </w:r>
      <w:r w:rsidR="004C4ED7">
        <w:rPr>
          <w:lang w:eastAsia="zh-CN"/>
        </w:rPr>
        <w:t>e.g.</w:t>
      </w:r>
      <w:r w:rsidR="00901813">
        <w:rPr>
          <w:lang w:eastAsia="zh-CN"/>
        </w:rPr>
        <w:t xml:space="preserve"> GBR_</w:t>
      </w:r>
      <w:r w:rsidR="004C4ED7">
        <w:rPr>
          <w:lang w:eastAsia="zh-CN"/>
        </w:rPr>
        <w:t>M</w:t>
      </w:r>
      <w:r w:rsidR="00901813">
        <w:rPr>
          <w:lang w:eastAsia="zh-CN"/>
        </w:rPr>
        <w:t>CG and GBR_</w:t>
      </w:r>
      <w:r w:rsidR="004C4ED7">
        <w:rPr>
          <w:lang w:eastAsia="zh-CN"/>
        </w:rPr>
        <w:t>S</w:t>
      </w:r>
      <w:r w:rsidR="00901813">
        <w:rPr>
          <w:lang w:eastAsia="zh-CN"/>
        </w:rPr>
        <w:t>CG)</w:t>
      </w:r>
      <w:r w:rsidR="00BB01FA">
        <w:rPr>
          <w:lang w:eastAsia="zh-CN"/>
        </w:rPr>
        <w:t xml:space="preserve"> for two independent scheduler</w:t>
      </w:r>
      <w:r w:rsidR="000A00E0">
        <w:rPr>
          <w:lang w:eastAsia="zh-CN"/>
        </w:rPr>
        <w:t>s (i.e. MCG MAC and SCG MAC)</w:t>
      </w:r>
      <w:r w:rsidR="005710D6">
        <w:rPr>
          <w:lang w:eastAsia="zh-CN"/>
        </w:rPr>
        <w:t xml:space="preserve"> </w:t>
      </w:r>
      <w:r w:rsidR="00E402D7">
        <w:rPr>
          <w:lang w:eastAsia="zh-CN"/>
        </w:rPr>
        <w:t xml:space="preserve">can fulfill </w:t>
      </w:r>
      <w:r w:rsidR="005710D6">
        <w:rPr>
          <w:lang w:eastAsia="zh-CN"/>
        </w:rPr>
        <w:t>the overall</w:t>
      </w:r>
      <w:r w:rsidR="008E1684">
        <w:rPr>
          <w:lang w:eastAsia="zh-CN"/>
        </w:rPr>
        <w:t xml:space="preserve"> QoS </w:t>
      </w:r>
      <w:r w:rsidR="00A4377E">
        <w:rPr>
          <w:lang w:eastAsia="zh-CN"/>
        </w:rPr>
        <w:t>requirements (e.g. GBR</w:t>
      </w:r>
      <w:r w:rsidR="002A4D06">
        <w:rPr>
          <w:lang w:eastAsia="zh-CN"/>
        </w:rPr>
        <w:t>_Original</w:t>
      </w:r>
      <w:r w:rsidR="00A4377E">
        <w:rPr>
          <w:lang w:eastAsia="zh-CN"/>
        </w:rPr>
        <w:t xml:space="preserve">) </w:t>
      </w:r>
      <w:r w:rsidR="00E402D7">
        <w:rPr>
          <w:lang w:eastAsia="zh-CN"/>
        </w:rPr>
        <w:t>of the EPS bearer.</w:t>
      </w:r>
      <w:r w:rsidR="00C36CAB">
        <w:rPr>
          <w:lang w:eastAsia="zh-CN"/>
        </w:rPr>
        <w:t xml:space="preserve"> Namely, GBR_MCG + GBR_SCG</w:t>
      </w:r>
      <w:r w:rsidR="00334ECB">
        <w:rPr>
          <w:lang w:eastAsia="zh-CN"/>
        </w:rPr>
        <w:t xml:space="preserve"> </w:t>
      </w:r>
      <w:r w:rsidR="00C36CAB">
        <w:rPr>
          <w:lang w:eastAsia="zh-CN"/>
        </w:rPr>
        <w:t xml:space="preserve"> = GBR_Original</w:t>
      </w:r>
      <w:r w:rsidR="002C5B9B">
        <w:rPr>
          <w:lang w:eastAsia="zh-CN"/>
        </w:rPr>
        <w:t xml:space="preserve">. </w:t>
      </w:r>
      <w:r w:rsidR="002904F4">
        <w:rPr>
          <w:lang w:eastAsia="zh-CN"/>
        </w:rPr>
        <w:t>As such</w:t>
      </w:r>
      <w:r w:rsidR="00452745">
        <w:rPr>
          <w:lang w:eastAsia="zh-CN"/>
        </w:rPr>
        <w:t xml:space="preserve"> the PBRs of the MCG leg and the SCG leg </w:t>
      </w:r>
      <w:r w:rsidR="004666C7">
        <w:rPr>
          <w:lang w:eastAsia="zh-CN"/>
        </w:rPr>
        <w:t>can together fulfill the QoS requirements of the same DRB</w:t>
      </w:r>
      <w:r w:rsidR="00956B72">
        <w:rPr>
          <w:lang w:eastAsia="zh-CN"/>
        </w:rPr>
        <w:t>.</w:t>
      </w:r>
      <w:r w:rsidR="00AA26B4">
        <w:rPr>
          <w:lang w:eastAsia="zh-CN"/>
        </w:rPr>
        <w:t xml:space="preserve"> </w:t>
      </w:r>
      <w:r w:rsidR="00B3244A">
        <w:rPr>
          <w:lang w:eastAsia="zh-CN"/>
        </w:rPr>
        <w:t>According t</w:t>
      </w:r>
      <w:r w:rsidR="00931A03">
        <w:rPr>
          <w:lang w:eastAsia="zh-CN"/>
        </w:rPr>
        <w:t>o the example illustrated above, we have:</w:t>
      </w:r>
    </w:p>
    <w:p w14:paraId="3553EEF8" w14:textId="1DBD9083" w:rsidR="00CE2ECA" w:rsidRPr="002B244D" w:rsidRDefault="007006A5" w:rsidP="00342071">
      <w:pPr>
        <w:pStyle w:val="ListParagraph"/>
        <w:numPr>
          <w:ilvl w:val="0"/>
          <w:numId w:val="10"/>
        </w:numPr>
        <w:overflowPunct w:val="0"/>
        <w:autoSpaceDE w:val="0"/>
        <w:autoSpaceDN w:val="0"/>
        <w:adjustRightInd w:val="0"/>
        <w:spacing w:after="180"/>
        <w:ind w:firstLineChars="0"/>
        <w:textAlignment w:val="baseline"/>
      </w:pPr>
      <w:r w:rsidRPr="002B244D">
        <w:t xml:space="preserve">Deactivation of PDCP duplication: </w:t>
      </w:r>
      <w:r w:rsidR="00EF538B" w:rsidRPr="002B244D">
        <w:t xml:space="preserve">GBR_Original (100 kByte/s) = </w:t>
      </w:r>
      <w:r w:rsidR="00B77F15" w:rsidRPr="002B244D">
        <w:t>PBR</w:t>
      </w:r>
      <w:r w:rsidR="00CE2ECA" w:rsidRPr="002B244D">
        <w:t xml:space="preserve">_MCG (50 kByte/s) + </w:t>
      </w:r>
      <w:r w:rsidR="00B77F15" w:rsidRPr="002B244D">
        <w:t>PBR</w:t>
      </w:r>
      <w:r w:rsidR="00CE2ECA" w:rsidRPr="002B244D">
        <w:t xml:space="preserve">_SCG (50 kByte/s) = </w:t>
      </w:r>
      <w:r w:rsidR="00D8308C" w:rsidRPr="002B244D">
        <w:t>Transmission Bit Rate (</w:t>
      </w:r>
      <w:r w:rsidR="00D8308C" w:rsidRPr="002B244D">
        <w:rPr>
          <w:highlight w:val="yellow"/>
        </w:rPr>
        <w:t>100</w:t>
      </w:r>
      <w:r w:rsidR="00351381" w:rsidRPr="002B244D">
        <w:t xml:space="preserve"> </w:t>
      </w:r>
      <w:r w:rsidR="00D8308C" w:rsidRPr="002B244D">
        <w:t>kByte/s</w:t>
      </w:r>
      <w:r w:rsidR="006C7B10" w:rsidRPr="002B244D">
        <w:t>)</w:t>
      </w:r>
    </w:p>
    <w:p w14:paraId="177A401B" w14:textId="2B1C80D3" w:rsidR="00D94970" w:rsidRDefault="00F94E63" w:rsidP="00D44491">
      <w:pPr>
        <w:pStyle w:val="BodyText"/>
        <w:rPr>
          <w:rFonts w:eastAsiaTheme="minorEastAsia"/>
          <w:szCs w:val="20"/>
          <w:lang w:eastAsia="zh-CN"/>
        </w:rPr>
      </w:pPr>
      <w:r>
        <w:rPr>
          <w:rFonts w:eastAsiaTheme="minorEastAsia"/>
          <w:szCs w:val="20"/>
          <w:lang w:eastAsia="zh-CN"/>
        </w:rPr>
        <w:t>Howeve</w:t>
      </w:r>
      <w:r w:rsidR="009F759A">
        <w:rPr>
          <w:rFonts w:eastAsiaTheme="minorEastAsia"/>
          <w:szCs w:val="20"/>
          <w:lang w:eastAsia="zh-CN"/>
        </w:rPr>
        <w:t>r, as the “</w:t>
      </w:r>
      <w:r w:rsidR="009F759A" w:rsidRPr="00A9351C">
        <w:t>LogicalChannelConfig</w:t>
      </w:r>
      <w:r w:rsidR="009F759A">
        <w:rPr>
          <w:rFonts w:eastAsiaTheme="minorEastAsia"/>
          <w:szCs w:val="20"/>
          <w:lang w:eastAsia="zh-CN"/>
        </w:rPr>
        <w:t xml:space="preserve">” (including </w:t>
      </w:r>
      <w:r w:rsidR="00A40C1D">
        <w:rPr>
          <w:rFonts w:eastAsiaTheme="minorEastAsia"/>
          <w:szCs w:val="20"/>
          <w:lang w:eastAsia="zh-CN"/>
        </w:rPr>
        <w:t>“</w:t>
      </w:r>
      <w:r w:rsidR="00A40C1D" w:rsidRPr="00A9351C">
        <w:t>prioritisedBitRate</w:t>
      </w:r>
      <w:r w:rsidR="00A40C1D">
        <w:rPr>
          <w:rFonts w:eastAsiaTheme="minorEastAsia"/>
          <w:szCs w:val="20"/>
          <w:lang w:eastAsia="zh-CN"/>
        </w:rPr>
        <w:t>”</w:t>
      </w:r>
      <w:r w:rsidR="009F759A">
        <w:rPr>
          <w:rFonts w:eastAsiaTheme="minorEastAsia"/>
          <w:szCs w:val="20"/>
          <w:lang w:eastAsia="zh-CN"/>
        </w:rPr>
        <w:t>) given by RRC can</w:t>
      </w:r>
      <w:r w:rsidR="00604BEE">
        <w:rPr>
          <w:rFonts w:eastAsiaTheme="minorEastAsia"/>
          <w:szCs w:val="20"/>
          <w:lang w:eastAsia="zh-CN"/>
        </w:rPr>
        <w:t>not be changed while the PDCP duplication is activated via MAC CE</w:t>
      </w:r>
      <w:r w:rsidR="00563767">
        <w:rPr>
          <w:rFonts w:eastAsiaTheme="minorEastAsia"/>
          <w:szCs w:val="20"/>
          <w:lang w:eastAsia="zh-CN"/>
        </w:rPr>
        <w:t xml:space="preserve">, the </w:t>
      </w:r>
      <w:r w:rsidR="00866470">
        <w:rPr>
          <w:rFonts w:eastAsiaTheme="minorEastAsia"/>
          <w:szCs w:val="20"/>
          <w:lang w:eastAsia="zh-CN"/>
        </w:rPr>
        <w:t xml:space="preserve">transmission bit rate </w:t>
      </w:r>
      <w:r w:rsidR="008102E4">
        <w:rPr>
          <w:rFonts w:eastAsiaTheme="minorEastAsia"/>
          <w:szCs w:val="20"/>
          <w:lang w:eastAsia="zh-CN"/>
        </w:rPr>
        <w:t>of the DRB</w:t>
      </w:r>
      <w:r w:rsidR="00B91DE8">
        <w:rPr>
          <w:rFonts w:eastAsiaTheme="minorEastAsia"/>
          <w:szCs w:val="20"/>
          <w:lang w:eastAsia="zh-CN"/>
        </w:rPr>
        <w:t xml:space="preserve"> with PDCP duplication</w:t>
      </w:r>
      <w:r w:rsidR="008102E4">
        <w:rPr>
          <w:rFonts w:eastAsiaTheme="minorEastAsia"/>
          <w:szCs w:val="20"/>
          <w:lang w:eastAsia="zh-CN"/>
        </w:rPr>
        <w:t xml:space="preserve"> will be reduced to half of the bit rate </w:t>
      </w:r>
      <w:r w:rsidR="00B91DE8">
        <w:rPr>
          <w:rFonts w:eastAsiaTheme="minorEastAsia"/>
          <w:szCs w:val="20"/>
          <w:lang w:eastAsia="zh-CN"/>
        </w:rPr>
        <w:t>of the DRB without PDCP duplication.</w:t>
      </w:r>
      <w:r w:rsidR="00866470">
        <w:rPr>
          <w:rFonts w:eastAsiaTheme="minorEastAsia"/>
          <w:szCs w:val="20"/>
          <w:lang w:eastAsia="zh-CN"/>
        </w:rPr>
        <w:t xml:space="preserve"> </w:t>
      </w:r>
      <w:r w:rsidR="00987820">
        <w:rPr>
          <w:lang w:eastAsia="zh-CN"/>
        </w:rPr>
        <w:t>According t</w:t>
      </w:r>
      <w:r w:rsidR="00CF3EEE">
        <w:rPr>
          <w:lang w:eastAsia="zh-CN"/>
        </w:rPr>
        <w:t>o the example illustrated above, we have:</w:t>
      </w:r>
    </w:p>
    <w:p w14:paraId="7194070B" w14:textId="3C6A76F8" w:rsidR="00D12624" w:rsidRPr="002B244D" w:rsidRDefault="00B41F90" w:rsidP="00342071">
      <w:pPr>
        <w:pStyle w:val="ListParagraph"/>
        <w:numPr>
          <w:ilvl w:val="0"/>
          <w:numId w:val="10"/>
        </w:numPr>
        <w:overflowPunct w:val="0"/>
        <w:autoSpaceDE w:val="0"/>
        <w:autoSpaceDN w:val="0"/>
        <w:adjustRightInd w:val="0"/>
        <w:spacing w:after="180"/>
        <w:ind w:firstLineChars="0"/>
        <w:textAlignment w:val="baseline"/>
      </w:pPr>
      <w:r w:rsidRPr="002B244D">
        <w:t>A</w:t>
      </w:r>
      <w:r w:rsidR="00D12624" w:rsidRPr="002B244D">
        <w:t xml:space="preserve">ctivation of PDCP duplication: </w:t>
      </w:r>
      <w:r w:rsidR="00195F82" w:rsidRPr="002B244D">
        <w:t xml:space="preserve">GBR_Original (100 kByte/s) = PBR_MCG (50 kByte/s) + PBR_SCG (50 kByte/s) </w:t>
      </w:r>
      <w:r w:rsidR="00C45CE5" w:rsidRPr="002B244D">
        <w:t>!</w:t>
      </w:r>
      <w:r w:rsidR="00195F82" w:rsidRPr="002B244D">
        <w:t>= Transmission Bit Rate (</w:t>
      </w:r>
      <w:r w:rsidR="00C45CE5" w:rsidRPr="002B244D">
        <w:rPr>
          <w:highlight w:val="yellow"/>
        </w:rPr>
        <w:t>50</w:t>
      </w:r>
      <w:r w:rsidR="00195F82" w:rsidRPr="002B244D">
        <w:t xml:space="preserve"> kByte/s)</w:t>
      </w:r>
    </w:p>
    <w:p w14:paraId="6A4DE469" w14:textId="77777777" w:rsidR="00C34AB6" w:rsidRPr="003C0F09" w:rsidRDefault="00C34AB6" w:rsidP="00C34AB6">
      <w:pPr>
        <w:pStyle w:val="BodyText"/>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438092E4" w14:textId="580011DE" w:rsidR="007006A5" w:rsidRDefault="001A42EB" w:rsidP="00D44491">
      <w:pPr>
        <w:pStyle w:val="BodyText"/>
        <w:rPr>
          <w:rFonts w:eastAsiaTheme="minorEastAsia"/>
          <w:szCs w:val="20"/>
          <w:lang w:eastAsia="zh-CN"/>
        </w:rPr>
      </w:pPr>
      <w:r>
        <w:rPr>
          <w:rFonts w:eastAsiaTheme="minorEastAsia"/>
          <w:szCs w:val="20"/>
          <w:lang w:eastAsia="zh-CN"/>
        </w:rPr>
        <w:lastRenderedPageBreak/>
        <w:t>In order to fulfill the QoS requirements at both activation and deactivation of PDCP duplication</w:t>
      </w:r>
      <w:r w:rsidR="005A5755">
        <w:rPr>
          <w:rFonts w:eastAsiaTheme="minorEastAsia"/>
          <w:szCs w:val="20"/>
          <w:lang w:eastAsia="zh-CN"/>
        </w:rPr>
        <w:t xml:space="preserve">, </w:t>
      </w:r>
      <w:r w:rsidR="00E81AFD">
        <w:rPr>
          <w:rFonts w:eastAsiaTheme="minorEastAsia"/>
          <w:szCs w:val="20"/>
          <w:lang w:eastAsia="zh-CN"/>
        </w:rPr>
        <w:t xml:space="preserve">one solution is that </w:t>
      </w:r>
      <w:r w:rsidR="005A5755">
        <w:rPr>
          <w:rFonts w:eastAsiaTheme="minorEastAsia"/>
          <w:szCs w:val="20"/>
          <w:lang w:eastAsia="zh-CN"/>
        </w:rPr>
        <w:t xml:space="preserve">the network can configure two sets of </w:t>
      </w:r>
      <w:r w:rsidR="00603ACC">
        <w:rPr>
          <w:rFonts w:eastAsiaTheme="minorEastAsia"/>
          <w:szCs w:val="20"/>
          <w:lang w:eastAsia="zh-CN"/>
        </w:rPr>
        <w:t>LCP</w:t>
      </w:r>
      <w:r w:rsidR="005A5755">
        <w:rPr>
          <w:rFonts w:eastAsiaTheme="minorEastAsia"/>
          <w:szCs w:val="20"/>
          <w:lang w:eastAsia="zh-CN"/>
        </w:rPr>
        <w:t xml:space="preserve"> configurations</w:t>
      </w:r>
      <w:r w:rsidR="00875E06">
        <w:rPr>
          <w:rFonts w:eastAsiaTheme="minorEastAsia"/>
          <w:szCs w:val="20"/>
          <w:lang w:eastAsia="zh-CN"/>
        </w:rPr>
        <w:t xml:space="preserve">, one used for the activated PDCP duplication and one used for the deactivated PDCP </w:t>
      </w:r>
      <w:r w:rsidR="00663A6B">
        <w:rPr>
          <w:rFonts w:eastAsiaTheme="minorEastAsia"/>
          <w:szCs w:val="20"/>
          <w:lang w:eastAsia="zh-CN"/>
        </w:rPr>
        <w:t>duplication.</w:t>
      </w:r>
      <w:r w:rsidR="00193A32">
        <w:rPr>
          <w:rFonts w:eastAsiaTheme="minorEastAsia"/>
          <w:szCs w:val="20"/>
          <w:lang w:eastAsia="zh-CN"/>
        </w:rPr>
        <w:t xml:space="preserve"> The text proposal corresponding to the solution can be found in the Annex.</w:t>
      </w:r>
    </w:p>
    <w:p w14:paraId="097B364A" w14:textId="6F12A031" w:rsidR="00B709A1" w:rsidRPr="00915684" w:rsidRDefault="00B709A1" w:rsidP="00D44491">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sidR="000A2CA2">
        <w:rPr>
          <w:b/>
        </w:rPr>
        <w:t>LCP configurations</w:t>
      </w:r>
      <w:r w:rsidR="00EC3329">
        <w:rPr>
          <w:b/>
        </w:rPr>
        <w:t xml:space="preserve"> per logical channel</w:t>
      </w:r>
      <w:r w:rsidR="0050576C" w:rsidRPr="00915684">
        <w:rPr>
          <w:b/>
        </w:rPr>
        <w:t xml:space="preserve"> for </w:t>
      </w:r>
      <w:r w:rsidR="006F1399" w:rsidRPr="00915684">
        <w:rPr>
          <w:b/>
        </w:rPr>
        <w:t xml:space="preserve">the DRB configured with PDCP duplication, one set used for the PDCP duplication activation and another set used for the </w:t>
      </w:r>
      <w:r w:rsidR="00031061" w:rsidRPr="00915684">
        <w:rPr>
          <w:b/>
        </w:rPr>
        <w:t>PDCP duplication deactivation.</w:t>
      </w: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77777777" w:rsidR="00AE3CA8" w:rsidRPr="00C249D1"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647800E8" w14:textId="25ED0E4F" w:rsidR="00EC5922" w:rsidRPr="003C0F09" w:rsidRDefault="00406043" w:rsidP="00EC5922">
      <w:pPr>
        <w:pStyle w:val="BodyText"/>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sidR="00577715">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1B51CF52" w14:textId="142835DE" w:rsidR="004A6B97" w:rsidRPr="00915684" w:rsidRDefault="004E21D8" w:rsidP="004A6B97">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Pr>
          <w:b/>
        </w:rPr>
        <w:t>LCP configurations per logical channel</w:t>
      </w:r>
      <w:r w:rsidRPr="00915684">
        <w:rPr>
          <w:b/>
        </w:rPr>
        <w:t xml:space="preserve"> for the DRB configured with PDCP duplication, one set used for the PDCP duplication activation and another set used for the PDCP duplication deactivation.</w:t>
      </w: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4"/>
    <w:bookmarkEnd w:id="5"/>
    <w:p w14:paraId="5424FFDD" w14:textId="52C12A07" w:rsidR="00B309B9" w:rsidRDefault="00E96D38" w:rsidP="00342071">
      <w:pPr>
        <w:pStyle w:val="BodyText"/>
        <w:numPr>
          <w:ilvl w:val="0"/>
          <w:numId w:val="5"/>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w:t>
      </w:r>
      <w:r w:rsidR="006C7B7C">
        <w:rPr>
          <w:rFonts w:eastAsia="宋体"/>
          <w:kern w:val="2"/>
          <w:szCs w:val="20"/>
          <w:lang w:eastAsia="zh-CN"/>
        </w:rPr>
        <w:t>8</w:t>
      </w:r>
    </w:p>
    <w:p w14:paraId="249CD3C0" w14:textId="053DD354" w:rsidR="00062124" w:rsidRDefault="00062124" w:rsidP="008E03F5">
      <w:pPr>
        <w:pStyle w:val="BodyText"/>
        <w:numPr>
          <w:ilvl w:val="0"/>
          <w:numId w:val="5"/>
        </w:numPr>
        <w:rPr>
          <w:rFonts w:eastAsia="宋体"/>
          <w:kern w:val="2"/>
          <w:szCs w:val="20"/>
          <w:lang w:eastAsia="zh-CN"/>
        </w:rPr>
      </w:pPr>
      <w:r w:rsidRPr="00390696">
        <w:rPr>
          <w:rFonts w:eastAsia="宋体"/>
          <w:kern w:val="2"/>
          <w:szCs w:val="20"/>
          <w:lang w:eastAsia="zh-CN"/>
        </w:rPr>
        <w:t>TS 3</w:t>
      </w:r>
      <w:r w:rsidR="004200B6">
        <w:rPr>
          <w:rFonts w:eastAsia="宋体" w:hint="eastAsia"/>
          <w:kern w:val="2"/>
          <w:szCs w:val="20"/>
          <w:lang w:eastAsia="zh-CN"/>
        </w:rPr>
        <w:t>6</w:t>
      </w:r>
      <w:r w:rsidRPr="00390696">
        <w:rPr>
          <w:rFonts w:eastAsia="宋体"/>
          <w:kern w:val="2"/>
          <w:szCs w:val="20"/>
          <w:lang w:eastAsia="zh-CN"/>
        </w:rPr>
        <w:t>.423</w:t>
      </w:r>
      <w:r w:rsidR="00236BE6" w:rsidRPr="00390696">
        <w:rPr>
          <w:rFonts w:eastAsia="宋体"/>
          <w:kern w:val="2"/>
          <w:szCs w:val="20"/>
          <w:lang w:eastAsia="zh-CN"/>
        </w:rPr>
        <w:t>,</w:t>
      </w:r>
      <w:r w:rsidRPr="00390696">
        <w:rPr>
          <w:rFonts w:eastAsia="宋体"/>
          <w:kern w:val="2"/>
          <w:szCs w:val="20"/>
          <w:lang w:eastAsia="zh-CN"/>
        </w:rPr>
        <w:t xml:space="preserve"> </w:t>
      </w:r>
      <w:r w:rsidR="00167C7C" w:rsidRPr="00390696">
        <w:rPr>
          <w:rFonts w:eastAsia="宋体"/>
          <w:kern w:val="2"/>
          <w:szCs w:val="20"/>
          <w:lang w:eastAsia="zh-CN"/>
        </w:rPr>
        <w:t>X2 application protocol (X2AP)</w:t>
      </w:r>
    </w:p>
    <w:p w14:paraId="421248CC" w14:textId="77777777" w:rsidR="000A37F6" w:rsidRDefault="000A37F6" w:rsidP="000A37F6">
      <w:pPr>
        <w:pStyle w:val="BodyText"/>
        <w:rPr>
          <w:rFonts w:eastAsia="宋体"/>
          <w:kern w:val="2"/>
          <w:szCs w:val="20"/>
          <w:lang w:eastAsia="zh-CN"/>
        </w:rPr>
      </w:pPr>
    </w:p>
    <w:p w14:paraId="05CB66E4" w14:textId="2D396C28" w:rsidR="000A37F6" w:rsidRPr="00C249D1" w:rsidRDefault="000A37F6" w:rsidP="000A37F6">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w:t>
      </w:r>
    </w:p>
    <w:p w14:paraId="1792D4B7" w14:textId="77777777" w:rsidR="00280C8F" w:rsidRDefault="00280C8F" w:rsidP="00280C8F">
      <w:pPr>
        <w:pStyle w:val="Heading2"/>
        <w:rPr>
          <w:lang w:eastAsia="ko-KR"/>
        </w:rPr>
      </w:pPr>
      <w:bookmarkStart w:id="6" w:name="_Toc491782023"/>
      <w:r w:rsidRPr="001D677E">
        <w:rPr>
          <w:lang w:eastAsia="ko-KR"/>
        </w:rPr>
        <w:t>5.</w:t>
      </w:r>
      <w:r>
        <w:rPr>
          <w:rFonts w:hint="eastAsia"/>
          <w:lang w:eastAsia="ko-KR"/>
        </w:rPr>
        <w:t>10</w:t>
      </w:r>
      <w:r w:rsidRPr="001D677E">
        <w:rPr>
          <w:lang w:eastAsia="ko-KR"/>
        </w:rPr>
        <w:tab/>
      </w:r>
      <w:r w:rsidRPr="00331A93">
        <w:rPr>
          <w:lang w:eastAsia="ko-KR"/>
        </w:rPr>
        <w:t xml:space="preserve">Activation/Deactivation of </w:t>
      </w:r>
      <w:r>
        <w:rPr>
          <w:lang w:eastAsia="ko-KR"/>
        </w:rPr>
        <w:t>PDCP duplication</w:t>
      </w:r>
      <w:bookmarkEnd w:id="6"/>
    </w:p>
    <w:p w14:paraId="76F72D18" w14:textId="77777777" w:rsidR="00280C8F" w:rsidRDefault="00280C8F" w:rsidP="00280C8F">
      <w:pPr>
        <w:rPr>
          <w:lang w:eastAsia="ko-KR"/>
        </w:rPr>
      </w:pPr>
      <w:r w:rsidRPr="009807FC">
        <w:rPr>
          <w:lang w:eastAsia="ko-KR"/>
        </w:rPr>
        <w:t>If one or more DRBs are configured with PDCP duplication, the network may activate and deactivate the PDCP duplication for the configured DRB(s)</w:t>
      </w:r>
      <w:r>
        <w:rPr>
          <w:lang w:eastAsia="ko-KR"/>
        </w:rPr>
        <w:t>.</w:t>
      </w:r>
    </w:p>
    <w:p w14:paraId="0389EFE7" w14:textId="77777777" w:rsidR="00280C8F" w:rsidRDefault="00280C8F" w:rsidP="00280C8F">
      <w:pPr>
        <w:rPr>
          <w:lang w:eastAsia="ko-KR"/>
        </w:rPr>
      </w:pPr>
      <w:r>
        <w:rPr>
          <w:rFonts w:hint="eastAsia"/>
          <w:lang w:eastAsia="ko-KR"/>
        </w:rPr>
        <w:t>T</w:t>
      </w:r>
      <w:r w:rsidRPr="00331A93">
        <w:rPr>
          <w:lang w:eastAsia="ko-KR"/>
        </w:rPr>
        <w:t xml:space="preserve">he </w:t>
      </w:r>
      <w:r>
        <w:rPr>
          <w:lang w:eastAsia="ko-KR"/>
        </w:rPr>
        <w:t xml:space="preserve">PDCP duplication for the </w:t>
      </w:r>
      <w:r w:rsidRPr="00331A93">
        <w:rPr>
          <w:lang w:eastAsia="ko-KR"/>
        </w:rPr>
        <w:t xml:space="preserve">configured </w:t>
      </w:r>
      <w:r>
        <w:rPr>
          <w:lang w:eastAsia="ko-KR"/>
        </w:rPr>
        <w:t xml:space="preserve">DRB(s) </w:t>
      </w:r>
      <w:r>
        <w:rPr>
          <w:rFonts w:hint="eastAsia"/>
          <w:lang w:eastAsia="ko-KR"/>
        </w:rPr>
        <w:t xml:space="preserve">is activated and deactivated </w:t>
      </w:r>
      <w:r>
        <w:rPr>
          <w:lang w:eastAsia="ko-KR"/>
        </w:rPr>
        <w:t>by</w:t>
      </w:r>
      <w:r>
        <w:rPr>
          <w:rFonts w:hint="eastAsia"/>
          <w:lang w:eastAsia="ko-KR"/>
        </w:rPr>
        <w:t>:</w:t>
      </w:r>
    </w:p>
    <w:p w14:paraId="5DC51FE6" w14:textId="77777777" w:rsidR="00280C8F" w:rsidRDefault="00280C8F" w:rsidP="00280C8F">
      <w:pPr>
        <w:pStyle w:val="B1"/>
        <w:rPr>
          <w:lang w:eastAsia="ko-KR"/>
        </w:rPr>
      </w:pPr>
      <w:r>
        <w:rPr>
          <w:rFonts w:hint="eastAsia"/>
          <w:lang w:eastAsia="ko-KR"/>
        </w:rPr>
        <w:t>-</w:t>
      </w:r>
      <w:r>
        <w:rPr>
          <w:rFonts w:hint="eastAsia"/>
          <w:lang w:eastAsia="ko-KR"/>
        </w:rPr>
        <w:tab/>
        <w:t>receiving</w:t>
      </w:r>
      <w:r w:rsidRPr="00D51C27">
        <w:rPr>
          <w:lang w:eastAsia="ko-KR"/>
        </w:rPr>
        <w:t xml:space="preserve"> the </w:t>
      </w:r>
      <w:r>
        <w:rPr>
          <w:lang w:eastAsia="ko-KR"/>
        </w:rPr>
        <w:t xml:space="preserve">Duplication </w:t>
      </w:r>
      <w:r w:rsidRPr="00D51C27">
        <w:rPr>
          <w:lang w:eastAsia="ko-KR"/>
        </w:rPr>
        <w:t xml:space="preserve">Activation/Deactivation MAC </w:t>
      </w:r>
      <w:r>
        <w:rPr>
          <w:rFonts w:hint="eastAsia"/>
          <w:lang w:eastAsia="ko-KR"/>
        </w:rPr>
        <w:t>CE</w:t>
      </w:r>
      <w:r w:rsidRPr="00D51C27">
        <w:rPr>
          <w:lang w:eastAsia="ko-KR"/>
        </w:rPr>
        <w:t xml:space="preserve"> described in subclause 6.1.3.</w:t>
      </w:r>
      <w:r w:rsidRPr="00C779CC">
        <w:rPr>
          <w:rFonts w:hint="eastAsia"/>
          <w:highlight w:val="yellow"/>
          <w:lang w:eastAsia="ko-KR"/>
        </w:rPr>
        <w:t>X</w:t>
      </w:r>
      <w:r>
        <w:rPr>
          <w:rFonts w:hint="eastAsia"/>
          <w:lang w:eastAsia="ko-KR"/>
        </w:rPr>
        <w:t>;</w:t>
      </w:r>
    </w:p>
    <w:p w14:paraId="6E65901F" w14:textId="77777777" w:rsidR="00280C8F" w:rsidRDefault="00280C8F" w:rsidP="00280C8F">
      <w:pPr>
        <w:pStyle w:val="Guidance"/>
        <w:rPr>
          <w:lang w:eastAsia="ko-KR"/>
        </w:rPr>
      </w:pPr>
      <w:r>
        <w:rPr>
          <w:rFonts w:hint="eastAsia"/>
        </w:rPr>
        <w:t xml:space="preserve">Editor's note: </w:t>
      </w:r>
      <w:r>
        <w:t xml:space="preserve">The name of the MAC CE (i.e. </w:t>
      </w:r>
      <w:r w:rsidRPr="00331A93">
        <w:t>Duplication Activation/Deactivation MAC CE</w:t>
      </w:r>
      <w:r>
        <w:t>) can be updated later.</w:t>
      </w:r>
    </w:p>
    <w:p w14:paraId="4956DFBC" w14:textId="77777777" w:rsidR="00280C8F" w:rsidRDefault="00280C8F" w:rsidP="00280C8F">
      <w:pPr>
        <w:pStyle w:val="Guidance"/>
        <w:rPr>
          <w:lang w:eastAsia="ko-KR"/>
        </w:rPr>
      </w:pPr>
      <w:r>
        <w:rPr>
          <w:rFonts w:hint="eastAsia"/>
        </w:rPr>
        <w:t xml:space="preserve">Editor's note: </w:t>
      </w:r>
      <w:r>
        <w:rPr>
          <w:rFonts w:hint="eastAsia"/>
          <w:lang w:eastAsia="ko-KR"/>
        </w:rPr>
        <w:t>subclause number for MAC CE needs to be updated later.</w:t>
      </w:r>
    </w:p>
    <w:p w14:paraId="24D20D7C" w14:textId="77777777" w:rsidR="00280C8F" w:rsidRDefault="00280C8F" w:rsidP="00280C8F">
      <w:pPr>
        <w:rPr>
          <w:lang w:eastAsia="ko-KR"/>
        </w:rPr>
      </w:pPr>
      <w:r w:rsidRPr="002F4F3B">
        <w:lastRenderedPageBreak/>
        <w:t xml:space="preserve">The </w:t>
      </w:r>
      <w:r>
        <w:rPr>
          <w:noProof/>
          <w:lang w:eastAsia="zh-CN"/>
        </w:rPr>
        <w:t>MAC entity</w:t>
      </w:r>
      <w:r w:rsidRPr="002F4F3B">
        <w:t xml:space="preserve"> shall for each </w:t>
      </w:r>
      <w:r w:rsidRPr="00434476">
        <w:rPr>
          <w:rFonts w:hint="eastAsia"/>
          <w:highlight w:val="yellow"/>
          <w:lang w:eastAsia="ko-KR"/>
        </w:rPr>
        <w:t>NR-UNIT</w:t>
      </w:r>
      <w:r>
        <w:rPr>
          <w:lang w:eastAsia="ko-KR"/>
        </w:rPr>
        <w:t xml:space="preserve"> </w:t>
      </w:r>
      <w:r w:rsidRPr="00331A93">
        <w:rPr>
          <w:lang w:eastAsia="ko-KR"/>
        </w:rPr>
        <w:t xml:space="preserve">and for each </w:t>
      </w:r>
      <w:r>
        <w:rPr>
          <w:lang w:eastAsia="ko-KR"/>
        </w:rPr>
        <w:t>DRB</w:t>
      </w:r>
      <w:r>
        <w:rPr>
          <w:rFonts w:hint="eastAsia"/>
          <w:lang w:eastAsia="ko-KR"/>
        </w:rPr>
        <w:t xml:space="preserve"> configured with duplication</w:t>
      </w:r>
      <w:r w:rsidRPr="002F4F3B">
        <w:t>:</w:t>
      </w:r>
    </w:p>
    <w:p w14:paraId="295C0DE3" w14:textId="77777777" w:rsidR="00280C8F" w:rsidRPr="002F4F3B" w:rsidRDefault="00280C8F" w:rsidP="00280C8F">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r w:rsidRPr="00434476">
        <w:rPr>
          <w:rFonts w:hint="eastAsia"/>
          <w:highlight w:val="yellow"/>
          <w:lang w:eastAsia="ko-KR"/>
        </w:rPr>
        <w:t>NR-UNIT</w:t>
      </w:r>
      <w:r w:rsidRPr="002F4F3B">
        <w:t xml:space="preserve"> activating the </w:t>
      </w:r>
      <w:r>
        <w:t>PDCP duplication of the DRB</w:t>
      </w:r>
      <w:r w:rsidRPr="002F4F3B">
        <w:t>:</w:t>
      </w:r>
    </w:p>
    <w:p w14:paraId="669400BD" w14:textId="77777777" w:rsidR="006A172D" w:rsidRDefault="00280C8F" w:rsidP="006A172D">
      <w:pPr>
        <w:pStyle w:val="B2"/>
        <w:rPr>
          <w:ins w:id="7" w:author="vivo" w:date="2017-09-27T16:54:00Z"/>
          <w:lang w:eastAsia="ko-KR"/>
        </w:rPr>
      </w:pPr>
      <w:r>
        <w:rPr>
          <w:rFonts w:hint="eastAsia"/>
          <w:lang w:eastAsia="ko-KR"/>
        </w:rPr>
        <w:t>2&gt;</w:t>
      </w:r>
      <w:r w:rsidRPr="002F4F3B">
        <w:tab/>
      </w:r>
      <w:r>
        <w:t>indicate the activation of PDCP duplication of the DRB to upper layers.</w:t>
      </w:r>
      <w:ins w:id="8" w:author="vivo" w:date="2017-09-27T16:54:00Z">
        <w:r w:rsidR="006A172D" w:rsidRPr="006A172D">
          <w:rPr>
            <w:rFonts w:hint="eastAsia"/>
            <w:lang w:eastAsia="ko-KR"/>
          </w:rPr>
          <w:t xml:space="preserve"> </w:t>
        </w:r>
      </w:ins>
    </w:p>
    <w:p w14:paraId="4B8D8E03" w14:textId="5402F3FD" w:rsidR="00280C8F" w:rsidRDefault="006A172D" w:rsidP="00280C8F">
      <w:pPr>
        <w:pStyle w:val="B2"/>
      </w:pPr>
      <w:ins w:id="9" w:author="vivo" w:date="2017-09-27T16:54:00Z">
        <w:r>
          <w:rPr>
            <w:rFonts w:hint="eastAsia"/>
            <w:lang w:eastAsia="ko-KR"/>
          </w:rPr>
          <w:t>2&gt;</w:t>
        </w:r>
        <w:r w:rsidRPr="002F4F3B">
          <w:tab/>
        </w:r>
        <w:r w:rsidR="00031BEC">
          <w:t xml:space="preserve">apply </w:t>
        </w:r>
      </w:ins>
      <w:ins w:id="10" w:author="vivo" w:date="2017-09-27T16:55:00Z">
        <w:r w:rsidR="006F0E9E" w:rsidRPr="00627D68">
          <w:t>ul-Specif</w:t>
        </w:r>
        <w:r w:rsidR="006F0E9E">
          <w:t xml:space="preserve">icParametersDuplication configured for the </w:t>
        </w:r>
        <w:r w:rsidR="00996891">
          <w:t>logical channels of the DRB</w:t>
        </w:r>
      </w:ins>
      <w:ins w:id="11" w:author="vivo" w:date="2017-09-27T16:54:00Z">
        <w:r>
          <w:t>.</w:t>
        </w:r>
      </w:ins>
    </w:p>
    <w:p w14:paraId="108DED0C" w14:textId="77777777" w:rsidR="00280C8F" w:rsidRPr="002F4F3B" w:rsidRDefault="00280C8F" w:rsidP="00280C8F">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r w:rsidRPr="00434476">
        <w:rPr>
          <w:rFonts w:hint="eastAsia"/>
          <w:highlight w:val="yellow"/>
          <w:lang w:eastAsia="ko-KR"/>
        </w:rPr>
        <w:t>NR-UNIT</w:t>
      </w:r>
      <w:r w:rsidRPr="002F4F3B">
        <w:t xml:space="preserve"> </w:t>
      </w:r>
      <w:r>
        <w:t>deactivating</w:t>
      </w:r>
      <w:r w:rsidRPr="002F4F3B">
        <w:t xml:space="preserve"> the </w:t>
      </w:r>
      <w:r>
        <w:t>PDCP duplication of the DRB</w:t>
      </w:r>
      <w:r w:rsidRPr="002F4F3B">
        <w:t>:</w:t>
      </w:r>
    </w:p>
    <w:p w14:paraId="2FCBA4AD" w14:textId="77777777" w:rsidR="00280C8F" w:rsidRDefault="00280C8F" w:rsidP="00280C8F">
      <w:pPr>
        <w:pStyle w:val="B2"/>
        <w:rPr>
          <w:ins w:id="12" w:author="vivo" w:date="2017-09-27T16:56:00Z"/>
        </w:rPr>
      </w:pPr>
      <w:r>
        <w:rPr>
          <w:rFonts w:hint="eastAsia"/>
          <w:lang w:eastAsia="ko-KR"/>
        </w:rPr>
        <w:t>2&gt;</w:t>
      </w:r>
      <w:r w:rsidRPr="002F4F3B">
        <w:tab/>
      </w:r>
      <w:r>
        <w:t>indicate the deactivation of PDCP duplication of the DRB to upper layers.</w:t>
      </w:r>
    </w:p>
    <w:p w14:paraId="2E958329" w14:textId="07CC30FC" w:rsidR="00CC1A17" w:rsidRDefault="00CC1A17" w:rsidP="00CC1A17">
      <w:pPr>
        <w:pStyle w:val="B2"/>
        <w:rPr>
          <w:ins w:id="13" w:author="vivo" w:date="2017-09-27T16:56:00Z"/>
        </w:rPr>
      </w:pPr>
      <w:ins w:id="14" w:author="vivo" w:date="2017-09-27T16:56:00Z">
        <w:r>
          <w:rPr>
            <w:rFonts w:hint="eastAsia"/>
            <w:lang w:eastAsia="ko-KR"/>
          </w:rPr>
          <w:t>2&gt;</w:t>
        </w:r>
        <w:r w:rsidRPr="002F4F3B">
          <w:tab/>
        </w:r>
        <w:r>
          <w:t xml:space="preserve">apply </w:t>
        </w:r>
        <w:r w:rsidRPr="00627D68">
          <w:t>ul-Specif</w:t>
        </w:r>
        <w:r>
          <w:t>icParameters configured for the logical channels of the DRB.</w:t>
        </w:r>
      </w:ins>
    </w:p>
    <w:p w14:paraId="161B40E6" w14:textId="27D30DC2" w:rsidR="00CC1A17" w:rsidRDefault="0009658D" w:rsidP="0009658D">
      <w:pPr>
        <w:pStyle w:val="B2"/>
        <w:ind w:left="0" w:firstLine="0"/>
      </w:pPr>
      <w:r>
        <w:t>---------------------------------------------Next Change-----------------------------------------------------------------------</w:t>
      </w:r>
    </w:p>
    <w:p w14:paraId="0276E375" w14:textId="77777777" w:rsidR="0009658D" w:rsidRPr="003E6792" w:rsidRDefault="0009658D" w:rsidP="003E6792">
      <w:pPr>
        <w:pStyle w:val="Heading5"/>
        <w:tabs>
          <w:tab w:val="clear" w:pos="1188"/>
        </w:tabs>
        <w:spacing w:before="120" w:after="180" w:line="240" w:lineRule="auto"/>
        <w:ind w:left="1701" w:hanging="1701"/>
        <w:rPr>
          <w:rFonts w:ascii="Arial" w:eastAsia="Malgun Gothic" w:hAnsi="Arial"/>
          <w:b w:val="0"/>
          <w:bCs w:val="0"/>
          <w:sz w:val="22"/>
          <w:szCs w:val="20"/>
          <w:lang w:val="en-GB" w:eastAsia="ko-KR"/>
        </w:rPr>
      </w:pPr>
      <w:bookmarkStart w:id="15" w:name="_Toc491782008"/>
      <w:r w:rsidRPr="003E6792">
        <w:rPr>
          <w:rFonts w:ascii="Arial" w:eastAsia="Malgun Gothic" w:hAnsi="Arial"/>
          <w:b w:val="0"/>
          <w:bCs w:val="0"/>
          <w:sz w:val="22"/>
          <w:szCs w:val="20"/>
          <w:lang w:val="en-GB" w:eastAsia="ko-KR"/>
        </w:rPr>
        <w:t>5.4.3.1</w:t>
      </w:r>
      <w:r w:rsidRPr="003E6792">
        <w:rPr>
          <w:rFonts w:ascii="Arial" w:eastAsia="Malgun Gothic" w:hAnsi="Arial" w:hint="eastAsia"/>
          <w:b w:val="0"/>
          <w:bCs w:val="0"/>
          <w:sz w:val="22"/>
          <w:szCs w:val="20"/>
          <w:lang w:val="en-GB" w:eastAsia="ko-KR"/>
        </w:rPr>
        <w:t>.1</w:t>
      </w:r>
      <w:r w:rsidRPr="003E6792">
        <w:rPr>
          <w:rFonts w:ascii="Arial" w:eastAsia="Malgun Gothic" w:hAnsi="Arial"/>
          <w:b w:val="0"/>
          <w:bCs w:val="0"/>
          <w:sz w:val="22"/>
          <w:szCs w:val="20"/>
          <w:lang w:val="en-GB" w:eastAsia="ko-KR"/>
        </w:rPr>
        <w:tab/>
      </w:r>
      <w:r w:rsidRPr="003E6792">
        <w:rPr>
          <w:rFonts w:ascii="Arial" w:eastAsia="Malgun Gothic" w:hAnsi="Arial" w:hint="eastAsia"/>
          <w:b w:val="0"/>
          <w:bCs w:val="0"/>
          <w:sz w:val="22"/>
          <w:szCs w:val="20"/>
          <w:lang w:val="en-GB" w:eastAsia="ko-KR"/>
        </w:rPr>
        <w:t>General</w:t>
      </w:r>
      <w:bookmarkEnd w:id="15"/>
    </w:p>
    <w:p w14:paraId="2600C3C4" w14:textId="77777777" w:rsidR="0009658D" w:rsidRDefault="0009658D" w:rsidP="0009658D">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14:paraId="0662FBE5" w14:textId="77777777" w:rsidR="0009658D" w:rsidRDefault="0009658D" w:rsidP="0009658D">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14:paraId="1E662176" w14:textId="77777777" w:rsidR="0009658D" w:rsidRDefault="0009658D" w:rsidP="0009658D">
      <w:pPr>
        <w:pStyle w:val="B1"/>
        <w:rPr>
          <w:lang w:eastAsia="ko-KR"/>
        </w:rPr>
      </w:pPr>
      <w:r>
        <w:rPr>
          <w:rFonts w:hint="eastAsia"/>
          <w:lang w:eastAsia="ko-KR"/>
        </w:rPr>
        <w:t>-</w:t>
      </w:r>
      <w:r>
        <w:rPr>
          <w:rFonts w:hint="eastAsia"/>
          <w:lang w:eastAsia="ko-KR"/>
        </w:rPr>
        <w:tab/>
      </w:r>
      <w:r w:rsidRPr="0065347E">
        <w:rPr>
          <w:i/>
          <w:highlight w:val="yellow"/>
          <w:lang w:eastAsia="ko-KR"/>
        </w:rPr>
        <w:t>priority</w:t>
      </w:r>
      <w:r>
        <w:rPr>
          <w:lang w:eastAsia="ko-KR"/>
        </w:rPr>
        <w:t xml:space="preserve"> where an increasing priority value indicates a lower priority level</w:t>
      </w:r>
      <w:r>
        <w:rPr>
          <w:rFonts w:hint="eastAsia"/>
          <w:lang w:eastAsia="ko-KR"/>
        </w:rPr>
        <w:t>;</w:t>
      </w:r>
    </w:p>
    <w:p w14:paraId="4F1E7838" w14:textId="77777777" w:rsidR="0009658D" w:rsidRDefault="0009658D" w:rsidP="0009658D">
      <w:pPr>
        <w:pStyle w:val="B1"/>
        <w:rPr>
          <w:lang w:eastAsia="ko-KR"/>
        </w:rPr>
      </w:pPr>
      <w:r>
        <w:rPr>
          <w:rFonts w:hint="eastAsia"/>
          <w:lang w:eastAsia="ko-KR"/>
        </w:rPr>
        <w:t>-</w:t>
      </w:r>
      <w:r>
        <w:rPr>
          <w:rFonts w:hint="eastAsia"/>
          <w:lang w:eastAsia="ko-KR"/>
        </w:rPr>
        <w:tab/>
      </w:r>
      <w:r w:rsidRPr="0065347E">
        <w:rPr>
          <w:i/>
          <w:highlight w:val="yellow"/>
          <w:lang w:eastAsia="ko-KR"/>
        </w:rPr>
        <w:t>prioritisedBitRate</w:t>
      </w:r>
      <w:r>
        <w:rPr>
          <w:lang w:eastAsia="ko-KR"/>
        </w:rPr>
        <w:t xml:space="preserve"> which sets the Prioritized Bit Rate (PBR)</w:t>
      </w:r>
      <w:r>
        <w:rPr>
          <w:rFonts w:hint="eastAsia"/>
          <w:lang w:eastAsia="ko-KR"/>
        </w:rPr>
        <w:t>;</w:t>
      </w:r>
    </w:p>
    <w:p w14:paraId="5EF6D9B4" w14:textId="77777777" w:rsidR="0009658D" w:rsidRDefault="0009658D" w:rsidP="0009658D">
      <w:pPr>
        <w:pStyle w:val="B1"/>
        <w:rPr>
          <w:lang w:eastAsia="ko-KR"/>
        </w:rPr>
      </w:pPr>
      <w:r>
        <w:rPr>
          <w:rFonts w:hint="eastAsia"/>
          <w:lang w:eastAsia="ko-KR"/>
        </w:rPr>
        <w:t>-</w:t>
      </w:r>
      <w:r>
        <w:rPr>
          <w:rFonts w:hint="eastAsia"/>
          <w:lang w:eastAsia="ko-KR"/>
        </w:rPr>
        <w:tab/>
      </w:r>
      <w:r w:rsidRPr="0065347E">
        <w:rPr>
          <w:i/>
          <w:highlight w:val="yellow"/>
          <w:lang w:eastAsia="ko-KR"/>
        </w:rPr>
        <w:t>bucketSizeDuration</w:t>
      </w:r>
      <w:r>
        <w:rPr>
          <w:lang w:eastAsia="ko-KR"/>
        </w:rPr>
        <w:t xml:space="preserve"> which sets the Bucket Size Duration (BSD).</w:t>
      </w:r>
    </w:p>
    <w:p w14:paraId="1B9618A8" w14:textId="23E97495" w:rsidR="003F275B" w:rsidRDefault="003F275B" w:rsidP="0009658D">
      <w:pPr>
        <w:rPr>
          <w:ins w:id="16" w:author="vivo" w:date="2017-09-27T17:00:00Z"/>
          <w:lang w:eastAsia="ko-KR"/>
        </w:rPr>
      </w:pPr>
      <w:ins w:id="17" w:author="vivo" w:date="2017-09-27T16:59:00Z">
        <w:r>
          <w:rPr>
            <w:lang w:eastAsia="ko-KR"/>
          </w:rPr>
          <w:t xml:space="preserve">For the DRB configured with PDCP duplication, </w:t>
        </w:r>
        <w:r w:rsidR="00DD36DB">
          <w:rPr>
            <w:lang w:eastAsia="ko-KR"/>
          </w:rPr>
          <w:t xml:space="preserve">the MAC entity </w:t>
        </w:r>
      </w:ins>
      <w:ins w:id="18" w:author="vivo" w:date="2017-09-27T17:00:00Z">
        <w:r w:rsidR="00DD36DB">
          <w:rPr>
            <w:lang w:eastAsia="ko-KR"/>
          </w:rPr>
          <w:t>shall:</w:t>
        </w:r>
      </w:ins>
    </w:p>
    <w:p w14:paraId="1DCA6EA1" w14:textId="1414A62A" w:rsidR="00DD36DB" w:rsidRPr="002F4F3B" w:rsidRDefault="00DD36DB" w:rsidP="00DD36DB">
      <w:pPr>
        <w:pStyle w:val="B1"/>
        <w:rPr>
          <w:ins w:id="19" w:author="vivo" w:date="2017-09-27T17:00:00Z"/>
        </w:rPr>
      </w:pPr>
      <w:ins w:id="20" w:author="vivo" w:date="2017-09-27T17:00:00Z">
        <w:r>
          <w:rPr>
            <w:rFonts w:hint="eastAsia"/>
            <w:lang w:eastAsia="ko-KR"/>
          </w:rPr>
          <w:t>1&gt;</w:t>
        </w:r>
        <w:r w:rsidRPr="002F4F3B">
          <w:tab/>
          <w:t xml:space="preserve">if the </w:t>
        </w:r>
        <w:r>
          <w:t xml:space="preserve">PDCP </w:t>
        </w:r>
      </w:ins>
      <w:ins w:id="21" w:author="vivo" w:date="2017-09-27T17:01:00Z">
        <w:r>
          <w:t>is activated</w:t>
        </w:r>
      </w:ins>
      <w:ins w:id="22" w:author="vivo" w:date="2017-09-27T17:00:00Z">
        <w:r w:rsidRPr="002F4F3B">
          <w:t>:</w:t>
        </w:r>
      </w:ins>
    </w:p>
    <w:p w14:paraId="581C19A0" w14:textId="77777777" w:rsidR="00DD36DB" w:rsidRDefault="00DD36DB" w:rsidP="00DD36DB">
      <w:pPr>
        <w:pStyle w:val="B2"/>
        <w:rPr>
          <w:ins w:id="23" w:author="vivo" w:date="2017-09-27T17:00:00Z"/>
        </w:rPr>
      </w:pPr>
      <w:ins w:id="24" w:author="vivo" w:date="2017-09-27T17:00:00Z">
        <w:r>
          <w:rPr>
            <w:rFonts w:hint="eastAsia"/>
            <w:lang w:eastAsia="ko-KR"/>
          </w:rPr>
          <w:t>2&gt;</w:t>
        </w:r>
        <w:r w:rsidRPr="002F4F3B">
          <w:tab/>
        </w:r>
        <w:r>
          <w:t xml:space="preserve">apply </w:t>
        </w:r>
        <w:r w:rsidRPr="00627D68">
          <w:t>ul-Specif</w:t>
        </w:r>
        <w:r>
          <w:t>icParametersDuplication configured for the logical channels of the DRB.</w:t>
        </w:r>
      </w:ins>
    </w:p>
    <w:p w14:paraId="490FF627" w14:textId="5F80710B" w:rsidR="00DD36DB" w:rsidRPr="002F4F3B" w:rsidRDefault="00DD36DB" w:rsidP="00DD36DB">
      <w:pPr>
        <w:pStyle w:val="B1"/>
        <w:rPr>
          <w:ins w:id="25" w:author="vivo" w:date="2017-09-27T17:00:00Z"/>
        </w:rPr>
      </w:pPr>
      <w:ins w:id="26" w:author="vivo" w:date="2017-09-27T17:00:00Z">
        <w:r>
          <w:rPr>
            <w:rFonts w:hint="eastAsia"/>
            <w:lang w:eastAsia="ko-KR"/>
          </w:rPr>
          <w:t>1&gt;</w:t>
        </w:r>
        <w:r w:rsidRPr="002F4F3B">
          <w:tab/>
        </w:r>
      </w:ins>
      <w:ins w:id="27" w:author="vivo" w:date="2017-09-27T17:01:00Z">
        <w:r w:rsidR="009B3B2B">
          <w:t>else</w:t>
        </w:r>
      </w:ins>
      <w:ins w:id="28" w:author="vivo" w:date="2017-09-27T17:00:00Z">
        <w:r w:rsidRPr="002F4F3B">
          <w:t>:</w:t>
        </w:r>
      </w:ins>
    </w:p>
    <w:p w14:paraId="66029E90" w14:textId="77777777" w:rsidR="00DD36DB" w:rsidRDefault="00DD36DB" w:rsidP="00DD36DB">
      <w:pPr>
        <w:pStyle w:val="B2"/>
        <w:rPr>
          <w:ins w:id="29" w:author="vivo" w:date="2017-09-27T17:00:00Z"/>
        </w:rPr>
      </w:pPr>
      <w:ins w:id="30" w:author="vivo" w:date="2017-09-27T17:00:00Z">
        <w:r>
          <w:rPr>
            <w:rFonts w:hint="eastAsia"/>
            <w:lang w:eastAsia="ko-KR"/>
          </w:rPr>
          <w:t>2&gt;</w:t>
        </w:r>
        <w:r w:rsidRPr="002F4F3B">
          <w:tab/>
        </w:r>
        <w:r>
          <w:t xml:space="preserve">apply </w:t>
        </w:r>
        <w:r w:rsidRPr="00627D68">
          <w:t>ul-Specif</w:t>
        </w:r>
        <w:r>
          <w:t>icParameters configured for the logical channels of the DRB.</w:t>
        </w:r>
      </w:ins>
    </w:p>
    <w:p w14:paraId="3F0AB4AB" w14:textId="77777777" w:rsidR="0009658D" w:rsidRDefault="0009658D" w:rsidP="0009658D">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Pr>
          <w:rFonts w:hint="eastAsia"/>
          <w:lang w:eastAsia="ko-KR"/>
        </w:rPr>
        <w:t xml:space="preserve"> It is up to UE implementation when to update Bj.</w:t>
      </w:r>
    </w:p>
    <w:p w14:paraId="18C1DBA4" w14:textId="77777777" w:rsidR="0009658D" w:rsidRDefault="0009658D" w:rsidP="0009658D">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14:paraId="6013DC0C" w14:textId="77777777" w:rsidR="0009658D" w:rsidRDefault="0009658D" w:rsidP="0009658D">
      <w:pPr>
        <w:rPr>
          <w:lang w:eastAsia="ko-KR"/>
        </w:rPr>
      </w:pPr>
      <w:r>
        <w:rPr>
          <w:rFonts w:hint="eastAsia"/>
          <w:lang w:eastAsia="ko-KR"/>
        </w:rPr>
        <w:t>If</w:t>
      </w:r>
      <w:r w:rsidRPr="007E3A92">
        <w:rPr>
          <w:lang w:eastAsia="ko-KR"/>
        </w:rPr>
        <w:t xml:space="preserve"> the </w:t>
      </w:r>
      <w:r>
        <w:rPr>
          <w:rFonts w:hint="eastAsia"/>
          <w:lang w:eastAsia="ko-KR"/>
        </w:rPr>
        <w:t>MAC entity</w:t>
      </w:r>
      <w:r w:rsidRPr="007E3A92">
        <w:rPr>
          <w:lang w:eastAsia="ko-KR"/>
        </w:rPr>
        <w:t xml:space="preserve"> is requested to </w:t>
      </w:r>
      <w:r>
        <w:rPr>
          <w:rFonts w:hint="eastAsia"/>
          <w:lang w:eastAsia="ko-KR"/>
        </w:rPr>
        <w:t>transmit</w:t>
      </w:r>
      <w:r w:rsidRPr="007E3A92">
        <w:rPr>
          <w:lang w:eastAsia="ko-KR"/>
        </w:rPr>
        <w:t xml:space="preserve"> </w:t>
      </w:r>
      <w:r>
        <w:rPr>
          <w:lang w:eastAsia="ko-KR"/>
        </w:rPr>
        <w:t>multiple</w:t>
      </w:r>
      <w:r>
        <w:rPr>
          <w:rFonts w:hint="eastAsia"/>
          <w:lang w:eastAsia="ko-KR"/>
        </w:rPr>
        <w:t xml:space="preserve"> </w:t>
      </w:r>
      <w:r w:rsidRPr="007E3A92">
        <w:rPr>
          <w:lang w:eastAsia="ko-KR"/>
        </w:rPr>
        <w:t xml:space="preserve">MAC PDUs in one </w:t>
      </w:r>
      <w:r w:rsidRPr="007E3A92">
        <w:rPr>
          <w:rFonts w:hint="eastAsia"/>
          <w:highlight w:val="yellow"/>
          <w:lang w:eastAsia="ko-KR"/>
        </w:rPr>
        <w:t>NR-UNIT</w:t>
      </w:r>
      <w:r w:rsidRPr="007E3A92">
        <w:rPr>
          <w:lang w:eastAsia="ko-KR"/>
        </w:rPr>
        <w:t xml:space="preserve">, </w:t>
      </w:r>
      <w:r>
        <w:rPr>
          <w:rFonts w:hint="eastAsia"/>
          <w:lang w:eastAsia="ko-KR"/>
        </w:rPr>
        <w:t xml:space="preserve">or if </w:t>
      </w:r>
      <w:r w:rsidRPr="00174EC1">
        <w:rPr>
          <w:lang w:eastAsia="ko-KR"/>
        </w:rPr>
        <w:t xml:space="preserve">the </w:t>
      </w:r>
      <w:r>
        <w:rPr>
          <w:rFonts w:hint="eastAsia"/>
          <w:lang w:eastAsia="ko-KR"/>
        </w:rPr>
        <w:t>MAC entity</w:t>
      </w:r>
      <w:r w:rsidRPr="00174EC1">
        <w:rPr>
          <w:lang w:eastAsia="ko-KR"/>
        </w:rPr>
        <w:t xml:space="preserve"> receives the multiple UL grants within the same </w:t>
      </w:r>
      <w:r w:rsidRPr="007E3A92">
        <w:rPr>
          <w:rFonts w:hint="eastAsia"/>
          <w:highlight w:val="yellow"/>
          <w:lang w:eastAsia="ko-KR"/>
        </w:rPr>
        <w:t>NR-UNIT</w:t>
      </w:r>
      <w:r w:rsidRPr="00174EC1">
        <w:rPr>
          <w:lang w:eastAsia="ko-KR"/>
        </w:rPr>
        <w:t xml:space="preserve">, </w:t>
      </w:r>
      <w:r w:rsidRPr="007E3A92">
        <w:rPr>
          <w:lang w:eastAsia="ko-KR"/>
        </w:rPr>
        <w:t>it is up to UE implementation in which order the grants are processed.</w:t>
      </w:r>
    </w:p>
    <w:p w14:paraId="74ED9E69" w14:textId="77777777" w:rsidR="0009658D" w:rsidRDefault="0009658D" w:rsidP="0009658D">
      <w:pPr>
        <w:pStyle w:val="Guidance"/>
        <w:rPr>
          <w:lang w:eastAsia="ko-KR"/>
        </w:rPr>
      </w:pPr>
      <w:r>
        <w:rPr>
          <w:rFonts w:hint="eastAsia"/>
        </w:rPr>
        <w:t xml:space="preserve">Editor's note: </w:t>
      </w:r>
      <w:r>
        <w:rPr>
          <w:rFonts w:hint="eastAsia"/>
          <w:lang w:eastAsia="ko-KR"/>
        </w:rPr>
        <w:t xml:space="preserve">RAN2 needs to confirm </w:t>
      </w:r>
      <w:r>
        <w:rPr>
          <w:lang w:eastAsia="ko-KR"/>
        </w:rPr>
        <w:t>whether</w:t>
      </w:r>
      <w:r>
        <w:rPr>
          <w:rFonts w:hint="eastAsia"/>
          <w:lang w:eastAsia="ko-KR"/>
        </w:rPr>
        <w:t xml:space="preserve"> the above sentence captures the agreement correctly.</w:t>
      </w:r>
    </w:p>
    <w:p w14:paraId="66C38F96" w14:textId="77777777" w:rsidR="0009658D" w:rsidRDefault="0009658D" w:rsidP="0009658D">
      <w:pPr>
        <w:pStyle w:val="B2"/>
        <w:ind w:left="0" w:firstLine="0"/>
      </w:pPr>
    </w:p>
    <w:p w14:paraId="77684B99" w14:textId="77777777" w:rsidR="0009658D" w:rsidRDefault="0009658D" w:rsidP="0009658D">
      <w:pPr>
        <w:pStyle w:val="B2"/>
        <w:ind w:left="0" w:firstLine="0"/>
      </w:pPr>
    </w:p>
    <w:p w14:paraId="7729322D" w14:textId="77777777" w:rsidR="0009658D" w:rsidRDefault="0009658D" w:rsidP="0009658D">
      <w:pPr>
        <w:pStyle w:val="B2"/>
        <w:ind w:left="0" w:firstLine="0"/>
      </w:pPr>
    </w:p>
    <w:p w14:paraId="527FA435" w14:textId="77777777" w:rsidR="000A37F6" w:rsidRDefault="000A37F6" w:rsidP="000A37F6">
      <w:pPr>
        <w:pStyle w:val="BodyText"/>
        <w:rPr>
          <w:rFonts w:eastAsia="宋体"/>
          <w:kern w:val="2"/>
          <w:szCs w:val="20"/>
          <w:lang w:eastAsia="zh-CN"/>
        </w:rPr>
      </w:pPr>
    </w:p>
    <w:p w14:paraId="678F0D05" w14:textId="77777777" w:rsidR="005E61DB" w:rsidRPr="00390696" w:rsidRDefault="005E61DB" w:rsidP="000A37F6">
      <w:pPr>
        <w:pStyle w:val="BodyText"/>
        <w:rPr>
          <w:rFonts w:eastAsia="宋体"/>
          <w:kern w:val="2"/>
          <w:szCs w:val="20"/>
          <w:lang w:eastAsia="zh-CN"/>
        </w:rPr>
      </w:pPr>
    </w:p>
    <w:sectPr w:rsidR="005E61DB" w:rsidRPr="0039069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C0723" w14:textId="77777777" w:rsidR="00953F80" w:rsidRDefault="00953F80">
      <w:r>
        <w:separator/>
      </w:r>
    </w:p>
  </w:endnote>
  <w:endnote w:type="continuationSeparator" w:id="0">
    <w:p w14:paraId="1F278C61" w14:textId="77777777" w:rsidR="00953F80" w:rsidRDefault="0095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F1491" w14:textId="77777777" w:rsidR="00953F80" w:rsidRDefault="00953F80">
      <w:r>
        <w:separator/>
      </w:r>
    </w:p>
  </w:footnote>
  <w:footnote w:type="continuationSeparator" w:id="0">
    <w:p w14:paraId="109DC81D" w14:textId="77777777" w:rsidR="00953F80" w:rsidRDefault="00953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6FB3"/>
    <w:rsid w:val="00007B97"/>
    <w:rsid w:val="000104FE"/>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6FE1"/>
    <w:rsid w:val="0002754F"/>
    <w:rsid w:val="00027E24"/>
    <w:rsid w:val="00030815"/>
    <w:rsid w:val="00030BD6"/>
    <w:rsid w:val="00030DFC"/>
    <w:rsid w:val="00031061"/>
    <w:rsid w:val="00031BEC"/>
    <w:rsid w:val="000325F7"/>
    <w:rsid w:val="000338A4"/>
    <w:rsid w:val="00033D65"/>
    <w:rsid w:val="000343AE"/>
    <w:rsid w:val="00034864"/>
    <w:rsid w:val="00035607"/>
    <w:rsid w:val="0003591C"/>
    <w:rsid w:val="00035C55"/>
    <w:rsid w:val="00035E82"/>
    <w:rsid w:val="0003612F"/>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58D"/>
    <w:rsid w:val="00096648"/>
    <w:rsid w:val="00096806"/>
    <w:rsid w:val="00096E01"/>
    <w:rsid w:val="00096F93"/>
    <w:rsid w:val="0009777D"/>
    <w:rsid w:val="00097909"/>
    <w:rsid w:val="00097E27"/>
    <w:rsid w:val="000A00E0"/>
    <w:rsid w:val="000A065F"/>
    <w:rsid w:val="000A07A7"/>
    <w:rsid w:val="000A09D3"/>
    <w:rsid w:val="000A1A4E"/>
    <w:rsid w:val="000A1BC9"/>
    <w:rsid w:val="000A2B56"/>
    <w:rsid w:val="000A2CA2"/>
    <w:rsid w:val="000A2D2E"/>
    <w:rsid w:val="000A2DF4"/>
    <w:rsid w:val="000A3167"/>
    <w:rsid w:val="000A37F6"/>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EB6"/>
    <w:rsid w:val="000E0F87"/>
    <w:rsid w:val="000E1909"/>
    <w:rsid w:val="000E3C6B"/>
    <w:rsid w:val="000E4629"/>
    <w:rsid w:val="000E504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0B9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1D4B"/>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2B2"/>
    <w:rsid w:val="0017084F"/>
    <w:rsid w:val="00170ED8"/>
    <w:rsid w:val="00172D8C"/>
    <w:rsid w:val="00174022"/>
    <w:rsid w:val="001743B2"/>
    <w:rsid w:val="00175564"/>
    <w:rsid w:val="001759F9"/>
    <w:rsid w:val="0017627C"/>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97B"/>
    <w:rsid w:val="00193A32"/>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5E"/>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5E92"/>
    <w:rsid w:val="001F664E"/>
    <w:rsid w:val="001F6788"/>
    <w:rsid w:val="001F6DC8"/>
    <w:rsid w:val="001F76B4"/>
    <w:rsid w:val="001F7C6D"/>
    <w:rsid w:val="002007F1"/>
    <w:rsid w:val="00200C00"/>
    <w:rsid w:val="00201D35"/>
    <w:rsid w:val="00201F07"/>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7136"/>
    <w:rsid w:val="00207426"/>
    <w:rsid w:val="0020769D"/>
    <w:rsid w:val="002077D6"/>
    <w:rsid w:val="00207C49"/>
    <w:rsid w:val="00210CD7"/>
    <w:rsid w:val="00210D10"/>
    <w:rsid w:val="002112DA"/>
    <w:rsid w:val="0021177D"/>
    <w:rsid w:val="0021211A"/>
    <w:rsid w:val="00212651"/>
    <w:rsid w:val="0021268F"/>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0C8F"/>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4F4"/>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BF2"/>
    <w:rsid w:val="002B4D65"/>
    <w:rsid w:val="002B5BD6"/>
    <w:rsid w:val="002B5CC5"/>
    <w:rsid w:val="002B5E11"/>
    <w:rsid w:val="002B6B19"/>
    <w:rsid w:val="002B7006"/>
    <w:rsid w:val="002B72A6"/>
    <w:rsid w:val="002B72C2"/>
    <w:rsid w:val="002B767C"/>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779"/>
    <w:rsid w:val="002D67F3"/>
    <w:rsid w:val="002D6BB6"/>
    <w:rsid w:val="002D7187"/>
    <w:rsid w:val="002D727A"/>
    <w:rsid w:val="002D72CC"/>
    <w:rsid w:val="002D7F91"/>
    <w:rsid w:val="002E093C"/>
    <w:rsid w:val="002E0D1F"/>
    <w:rsid w:val="002E14CC"/>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A93"/>
    <w:rsid w:val="00347B40"/>
    <w:rsid w:val="00350BB9"/>
    <w:rsid w:val="0035104A"/>
    <w:rsid w:val="00351265"/>
    <w:rsid w:val="00351381"/>
    <w:rsid w:val="0035183E"/>
    <w:rsid w:val="00351B3E"/>
    <w:rsid w:val="00351BC6"/>
    <w:rsid w:val="00352A04"/>
    <w:rsid w:val="00352C3E"/>
    <w:rsid w:val="00353048"/>
    <w:rsid w:val="00353156"/>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1BAB"/>
    <w:rsid w:val="00382699"/>
    <w:rsid w:val="003835FA"/>
    <w:rsid w:val="00384688"/>
    <w:rsid w:val="00384CFE"/>
    <w:rsid w:val="00386944"/>
    <w:rsid w:val="00386C50"/>
    <w:rsid w:val="00386D1C"/>
    <w:rsid w:val="003870EF"/>
    <w:rsid w:val="0038772F"/>
    <w:rsid w:val="003877CD"/>
    <w:rsid w:val="00390696"/>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669"/>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792"/>
    <w:rsid w:val="003E79F0"/>
    <w:rsid w:val="003E7FF4"/>
    <w:rsid w:val="003F01D8"/>
    <w:rsid w:val="003F0C85"/>
    <w:rsid w:val="003F1327"/>
    <w:rsid w:val="003F1B04"/>
    <w:rsid w:val="003F1DB6"/>
    <w:rsid w:val="003F275B"/>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161B"/>
    <w:rsid w:val="00404D63"/>
    <w:rsid w:val="00405E3B"/>
    <w:rsid w:val="00406011"/>
    <w:rsid w:val="00406043"/>
    <w:rsid w:val="00406A66"/>
    <w:rsid w:val="00406C82"/>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D56"/>
    <w:rsid w:val="00416FAF"/>
    <w:rsid w:val="00417FBC"/>
    <w:rsid w:val="004200B6"/>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57FF6"/>
    <w:rsid w:val="004602B6"/>
    <w:rsid w:val="004602E9"/>
    <w:rsid w:val="004608D3"/>
    <w:rsid w:val="00460A56"/>
    <w:rsid w:val="00461668"/>
    <w:rsid w:val="00461B3A"/>
    <w:rsid w:val="004630AB"/>
    <w:rsid w:val="00463A16"/>
    <w:rsid w:val="00463AF1"/>
    <w:rsid w:val="004646C3"/>
    <w:rsid w:val="00464C7A"/>
    <w:rsid w:val="00465E8A"/>
    <w:rsid w:val="00466693"/>
    <w:rsid w:val="004666C7"/>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29E"/>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0796"/>
    <w:rsid w:val="004D10F7"/>
    <w:rsid w:val="004D1D7A"/>
    <w:rsid w:val="004D1DB0"/>
    <w:rsid w:val="004D23F8"/>
    <w:rsid w:val="004D282B"/>
    <w:rsid w:val="004D2DD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1D8"/>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4C1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1E13"/>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070"/>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AA3"/>
    <w:rsid w:val="005736E0"/>
    <w:rsid w:val="00573DDC"/>
    <w:rsid w:val="00574007"/>
    <w:rsid w:val="0057465B"/>
    <w:rsid w:val="00575674"/>
    <w:rsid w:val="00575F9E"/>
    <w:rsid w:val="005766EC"/>
    <w:rsid w:val="005767D9"/>
    <w:rsid w:val="00577146"/>
    <w:rsid w:val="005771A8"/>
    <w:rsid w:val="005773A0"/>
    <w:rsid w:val="00577715"/>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BD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489E"/>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1DB"/>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ACC"/>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92B"/>
    <w:rsid w:val="00643A26"/>
    <w:rsid w:val="00643A31"/>
    <w:rsid w:val="00644003"/>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72D"/>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41F"/>
    <w:rsid w:val="006C65E2"/>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0E9E"/>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6C0A"/>
    <w:rsid w:val="0071761A"/>
    <w:rsid w:val="00717988"/>
    <w:rsid w:val="007203FB"/>
    <w:rsid w:val="00721024"/>
    <w:rsid w:val="00721191"/>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0F2"/>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722"/>
    <w:rsid w:val="00797723"/>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3FE"/>
    <w:rsid w:val="007C3671"/>
    <w:rsid w:val="007C3FCB"/>
    <w:rsid w:val="007C44A0"/>
    <w:rsid w:val="007C49F6"/>
    <w:rsid w:val="007C4B41"/>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0CB"/>
    <w:rsid w:val="007F7296"/>
    <w:rsid w:val="007F7AE2"/>
    <w:rsid w:val="00800D8A"/>
    <w:rsid w:val="0080147F"/>
    <w:rsid w:val="00801582"/>
    <w:rsid w:val="00801939"/>
    <w:rsid w:val="0080243C"/>
    <w:rsid w:val="008024B9"/>
    <w:rsid w:val="008028C9"/>
    <w:rsid w:val="00802B2E"/>
    <w:rsid w:val="00803C10"/>
    <w:rsid w:val="00803CF1"/>
    <w:rsid w:val="00804011"/>
    <w:rsid w:val="0080432C"/>
    <w:rsid w:val="00804440"/>
    <w:rsid w:val="00805EB6"/>
    <w:rsid w:val="008062B3"/>
    <w:rsid w:val="00806636"/>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B5F"/>
    <w:rsid w:val="00871180"/>
    <w:rsid w:val="008714BE"/>
    <w:rsid w:val="00871ED7"/>
    <w:rsid w:val="00872AB3"/>
    <w:rsid w:val="00872D1A"/>
    <w:rsid w:val="00873CAB"/>
    <w:rsid w:val="008743DE"/>
    <w:rsid w:val="008746C3"/>
    <w:rsid w:val="008746DE"/>
    <w:rsid w:val="00874843"/>
    <w:rsid w:val="008749FA"/>
    <w:rsid w:val="008751E6"/>
    <w:rsid w:val="00875A99"/>
    <w:rsid w:val="00875D58"/>
    <w:rsid w:val="00875E06"/>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4C85"/>
    <w:rsid w:val="008D5541"/>
    <w:rsid w:val="008D5E47"/>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CB1"/>
    <w:rsid w:val="00945D36"/>
    <w:rsid w:val="00945FC0"/>
    <w:rsid w:val="009463E2"/>
    <w:rsid w:val="009464C8"/>
    <w:rsid w:val="009465CB"/>
    <w:rsid w:val="009509FD"/>
    <w:rsid w:val="00950CE7"/>
    <w:rsid w:val="00951AE4"/>
    <w:rsid w:val="00951F5B"/>
    <w:rsid w:val="009522DC"/>
    <w:rsid w:val="00952A7F"/>
    <w:rsid w:val="00953349"/>
    <w:rsid w:val="00953F80"/>
    <w:rsid w:val="00954A06"/>
    <w:rsid w:val="00954B9B"/>
    <w:rsid w:val="00955916"/>
    <w:rsid w:val="009567B4"/>
    <w:rsid w:val="00956846"/>
    <w:rsid w:val="00956B72"/>
    <w:rsid w:val="00956CDF"/>
    <w:rsid w:val="00956D70"/>
    <w:rsid w:val="009572D6"/>
    <w:rsid w:val="00960533"/>
    <w:rsid w:val="00960746"/>
    <w:rsid w:val="0096079A"/>
    <w:rsid w:val="00960888"/>
    <w:rsid w:val="00960D15"/>
    <w:rsid w:val="00960E77"/>
    <w:rsid w:val="00960E87"/>
    <w:rsid w:val="00961311"/>
    <w:rsid w:val="00961651"/>
    <w:rsid w:val="00961B6C"/>
    <w:rsid w:val="00961E8D"/>
    <w:rsid w:val="0096213D"/>
    <w:rsid w:val="0096248A"/>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6891"/>
    <w:rsid w:val="00997536"/>
    <w:rsid w:val="00997957"/>
    <w:rsid w:val="009A00D7"/>
    <w:rsid w:val="009A0411"/>
    <w:rsid w:val="009A0427"/>
    <w:rsid w:val="009A067B"/>
    <w:rsid w:val="009A0733"/>
    <w:rsid w:val="009A099C"/>
    <w:rsid w:val="009A0CF2"/>
    <w:rsid w:val="009A0FC6"/>
    <w:rsid w:val="009A12DA"/>
    <w:rsid w:val="009A1FD7"/>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2B"/>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6B4"/>
    <w:rsid w:val="00AA2EA9"/>
    <w:rsid w:val="00AA347A"/>
    <w:rsid w:val="00AA44A4"/>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29C1"/>
    <w:rsid w:val="00AC3C6A"/>
    <w:rsid w:val="00AC3E82"/>
    <w:rsid w:val="00AC464A"/>
    <w:rsid w:val="00AC4D20"/>
    <w:rsid w:val="00AC53C8"/>
    <w:rsid w:val="00AC5535"/>
    <w:rsid w:val="00AC5DE1"/>
    <w:rsid w:val="00AC6094"/>
    <w:rsid w:val="00AC619B"/>
    <w:rsid w:val="00AC62E4"/>
    <w:rsid w:val="00AC6A38"/>
    <w:rsid w:val="00AC6D33"/>
    <w:rsid w:val="00AD02BF"/>
    <w:rsid w:val="00AD04E0"/>
    <w:rsid w:val="00AD0816"/>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6D5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745"/>
    <w:rsid w:val="00B309B9"/>
    <w:rsid w:val="00B30AF2"/>
    <w:rsid w:val="00B31BBE"/>
    <w:rsid w:val="00B31D3E"/>
    <w:rsid w:val="00B31DDE"/>
    <w:rsid w:val="00B3244A"/>
    <w:rsid w:val="00B3409D"/>
    <w:rsid w:val="00B34950"/>
    <w:rsid w:val="00B34B0B"/>
    <w:rsid w:val="00B35590"/>
    <w:rsid w:val="00B357C6"/>
    <w:rsid w:val="00B35A9B"/>
    <w:rsid w:val="00B35E2D"/>
    <w:rsid w:val="00B366BB"/>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1DE8"/>
    <w:rsid w:val="00B92F24"/>
    <w:rsid w:val="00B93401"/>
    <w:rsid w:val="00B93601"/>
    <w:rsid w:val="00B937CB"/>
    <w:rsid w:val="00B9511E"/>
    <w:rsid w:val="00B95AB6"/>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68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207"/>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DB0"/>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D67"/>
    <w:rsid w:val="00C079F7"/>
    <w:rsid w:val="00C105D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AB6"/>
    <w:rsid w:val="00C34E7E"/>
    <w:rsid w:val="00C35693"/>
    <w:rsid w:val="00C36207"/>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97AF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A17"/>
    <w:rsid w:val="00CC1E9E"/>
    <w:rsid w:val="00CC212F"/>
    <w:rsid w:val="00CC27A2"/>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6"/>
    <w:rsid w:val="00D03C49"/>
    <w:rsid w:val="00D0545F"/>
    <w:rsid w:val="00D05548"/>
    <w:rsid w:val="00D05DFF"/>
    <w:rsid w:val="00D05E82"/>
    <w:rsid w:val="00D06CC9"/>
    <w:rsid w:val="00D0740D"/>
    <w:rsid w:val="00D07520"/>
    <w:rsid w:val="00D07A39"/>
    <w:rsid w:val="00D07B88"/>
    <w:rsid w:val="00D1026C"/>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931"/>
    <w:rsid w:val="00D35AB2"/>
    <w:rsid w:val="00D37602"/>
    <w:rsid w:val="00D3762C"/>
    <w:rsid w:val="00D37D57"/>
    <w:rsid w:val="00D37E73"/>
    <w:rsid w:val="00D40065"/>
    <w:rsid w:val="00D40762"/>
    <w:rsid w:val="00D408A8"/>
    <w:rsid w:val="00D408AD"/>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5A"/>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6FB"/>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6DB"/>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472"/>
    <w:rsid w:val="00E16FF8"/>
    <w:rsid w:val="00E17227"/>
    <w:rsid w:val="00E1790C"/>
    <w:rsid w:val="00E20269"/>
    <w:rsid w:val="00E21315"/>
    <w:rsid w:val="00E21938"/>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2FA"/>
    <w:rsid w:val="00E2762A"/>
    <w:rsid w:val="00E27832"/>
    <w:rsid w:val="00E279F5"/>
    <w:rsid w:val="00E27AE1"/>
    <w:rsid w:val="00E3022E"/>
    <w:rsid w:val="00E30589"/>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9EE"/>
    <w:rsid w:val="00E44B31"/>
    <w:rsid w:val="00E44C1D"/>
    <w:rsid w:val="00E452F4"/>
    <w:rsid w:val="00E454D9"/>
    <w:rsid w:val="00E45919"/>
    <w:rsid w:val="00E45C8E"/>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3C44"/>
    <w:rsid w:val="00E74744"/>
    <w:rsid w:val="00E75707"/>
    <w:rsid w:val="00E75D4C"/>
    <w:rsid w:val="00E762C6"/>
    <w:rsid w:val="00E76410"/>
    <w:rsid w:val="00E7654F"/>
    <w:rsid w:val="00E767A7"/>
    <w:rsid w:val="00E76904"/>
    <w:rsid w:val="00E7708E"/>
    <w:rsid w:val="00E77CF8"/>
    <w:rsid w:val="00E77F9A"/>
    <w:rsid w:val="00E80347"/>
    <w:rsid w:val="00E80B86"/>
    <w:rsid w:val="00E814A0"/>
    <w:rsid w:val="00E81AFD"/>
    <w:rsid w:val="00E81C17"/>
    <w:rsid w:val="00E826AF"/>
    <w:rsid w:val="00E82B2A"/>
    <w:rsid w:val="00E830AE"/>
    <w:rsid w:val="00E832B4"/>
    <w:rsid w:val="00E83C3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08A9"/>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3B"/>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804"/>
    <w:rsid w:val="00EB7E63"/>
    <w:rsid w:val="00EC04A4"/>
    <w:rsid w:val="00EC07EA"/>
    <w:rsid w:val="00EC0C2B"/>
    <w:rsid w:val="00EC16DE"/>
    <w:rsid w:val="00EC18C0"/>
    <w:rsid w:val="00EC1BA2"/>
    <w:rsid w:val="00EC1CE3"/>
    <w:rsid w:val="00EC265A"/>
    <w:rsid w:val="00EC2826"/>
    <w:rsid w:val="00EC289F"/>
    <w:rsid w:val="00EC3114"/>
    <w:rsid w:val="00EC3316"/>
    <w:rsid w:val="00EC3329"/>
    <w:rsid w:val="00EC493F"/>
    <w:rsid w:val="00EC4948"/>
    <w:rsid w:val="00EC5922"/>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3FB7"/>
    <w:rsid w:val="00EF4310"/>
    <w:rsid w:val="00EF48C7"/>
    <w:rsid w:val="00EF538B"/>
    <w:rsid w:val="00F00159"/>
    <w:rsid w:val="00F001C1"/>
    <w:rsid w:val="00F00412"/>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26"/>
    <w:rsid w:val="00F20579"/>
    <w:rsid w:val="00F20859"/>
    <w:rsid w:val="00F20F66"/>
    <w:rsid w:val="00F21940"/>
    <w:rsid w:val="00F2286E"/>
    <w:rsid w:val="00F22D00"/>
    <w:rsid w:val="00F237F2"/>
    <w:rsid w:val="00F23FEF"/>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57EAE"/>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3FDA"/>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E224B947-995A-4230-96D1-DC8BF83B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sid w:val="00BA68E8"/>
    <w:rPr>
      <w:rFonts w:ascii="Arial" w:eastAsia="MS Mincho" w:hAnsi="Arial" w:cs="Arial"/>
      <w:b/>
      <w:bCs/>
      <w:iCs/>
      <w:szCs w:val="28"/>
    </w:rPr>
  </w:style>
  <w:style w:type="paragraph" w:customStyle="1" w:styleId="Guidance">
    <w:name w:val="Guidance"/>
    <w:basedOn w:val="Normal"/>
    <w:rsid w:val="00F93FDA"/>
    <w:pPr>
      <w:spacing w:after="180"/>
    </w:pPr>
    <w:rPr>
      <w:rFonts w:eastAsia="Malgun Gothic"/>
      <w:i/>
      <w:color w:val="0000FF"/>
      <w:szCs w:val="20"/>
      <w:lang w:val="en-GB"/>
    </w:rPr>
  </w:style>
  <w:style w:type="character" w:customStyle="1" w:styleId="B1Char">
    <w:name w:val="B1 Char"/>
    <w:rsid w:val="00F93FDA"/>
    <w:rPr>
      <w:lang w:val="en-GB" w:eastAsia="en-US"/>
    </w:rPr>
  </w:style>
  <w:style w:type="character" w:customStyle="1" w:styleId="B2Char">
    <w:name w:val="B2 Char"/>
    <w:link w:val="B2"/>
    <w:rsid w:val="00C362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CB353-B905-4CC5-BCD9-F99D96F4F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109</cp:revision>
  <cp:lastPrinted>2011-08-03T09:36:00Z</cp:lastPrinted>
  <dcterms:created xsi:type="dcterms:W3CDTF">2017-08-12T05:13:00Z</dcterms:created>
  <dcterms:modified xsi:type="dcterms:W3CDTF">2017-11-17T05:07:00Z</dcterms:modified>
</cp:coreProperties>
</file>